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7E5" w:rsidRPr="006F1380" w:rsidRDefault="00F30B18" w:rsidP="006F1380">
      <w:pPr>
        <w:pStyle w:val="af1"/>
        <w:jc w:val="center"/>
        <w:rPr>
          <w:rFonts w:ascii="標楷體" w:eastAsia="標楷體" w:hAnsi="標楷體"/>
          <w:b/>
          <w:sz w:val="32"/>
          <w:szCs w:val="32"/>
        </w:rPr>
      </w:pPr>
      <w:r>
        <w:rPr>
          <w:rFonts w:ascii="標楷體" w:eastAsia="標楷體" w:hAnsi="標楷體" w:hint="eastAsia"/>
          <w:b/>
          <w:sz w:val="32"/>
          <w:szCs w:val="32"/>
        </w:rPr>
        <w:t>臺體木球獎金賽</w:t>
      </w:r>
      <w:r w:rsidR="00F63455" w:rsidRPr="006F1380">
        <w:rPr>
          <w:rFonts w:ascii="標楷體" w:eastAsia="標楷體" w:hAnsi="標楷體" w:hint="eastAsia"/>
          <w:b/>
          <w:sz w:val="32"/>
          <w:szCs w:val="32"/>
        </w:rPr>
        <w:t>競賽規程</w:t>
      </w:r>
    </w:p>
    <w:p w:rsidR="007F27E5" w:rsidRDefault="007F27E5" w:rsidP="00E139F6">
      <w:pPr>
        <w:pStyle w:val="ac"/>
        <w:numPr>
          <w:ilvl w:val="0"/>
          <w:numId w:val="8"/>
        </w:numPr>
        <w:spacing w:line="400" w:lineRule="exact"/>
        <w:ind w:firstLineChars="0"/>
        <w:jc w:val="both"/>
        <w:rPr>
          <w:rFonts w:hAnsi="標楷體" w:cs="Times New Roman"/>
        </w:rPr>
      </w:pPr>
      <w:r>
        <w:rPr>
          <w:rFonts w:hAnsi="標楷體" w:hint="eastAsia"/>
        </w:rPr>
        <w:t>競賽辦法：</w:t>
      </w:r>
    </w:p>
    <w:p w:rsidR="007C398E" w:rsidRPr="007C398E" w:rsidRDefault="007F27E5" w:rsidP="00E139F6">
      <w:pPr>
        <w:pStyle w:val="ac"/>
        <w:numPr>
          <w:ilvl w:val="0"/>
          <w:numId w:val="9"/>
        </w:numPr>
        <w:spacing w:line="400" w:lineRule="exact"/>
        <w:ind w:firstLineChars="0"/>
        <w:jc w:val="both"/>
        <w:rPr>
          <w:rFonts w:hAnsi="標楷體" w:cs="Times New Roman"/>
        </w:rPr>
      </w:pPr>
      <w:r>
        <w:rPr>
          <w:rFonts w:hAnsi="標楷體" w:hint="eastAsia"/>
        </w:rPr>
        <w:t>比賽規則：</w:t>
      </w:r>
    </w:p>
    <w:p w:rsidR="007F27E5" w:rsidRDefault="007F27E5" w:rsidP="007C398E">
      <w:pPr>
        <w:pStyle w:val="ac"/>
        <w:spacing w:line="400" w:lineRule="exact"/>
        <w:ind w:left="1756" w:firstLineChars="0" w:firstLine="0"/>
        <w:jc w:val="both"/>
        <w:rPr>
          <w:rFonts w:hAnsi="標楷體" w:cs="Times New Roman"/>
        </w:rPr>
      </w:pPr>
      <w:r>
        <w:rPr>
          <w:rFonts w:hAnsi="標楷體" w:hint="eastAsia"/>
        </w:rPr>
        <w:t>採用國際木球總會制定之最新木球比賽規則(2011年10月11日修訂），</w:t>
      </w:r>
      <w:r>
        <w:rPr>
          <w:rFonts w:ascii="新細明體" w:hAnsi="新細明體" w:hint="eastAsia"/>
          <w:color w:val="000000"/>
        </w:rPr>
        <w:t>並輔以領隊會議中宣布之規則施行細節與規則解釋。</w:t>
      </w:r>
    </w:p>
    <w:p w:rsidR="007C398E" w:rsidRPr="007C398E" w:rsidRDefault="007F27E5" w:rsidP="00E139F6">
      <w:pPr>
        <w:pStyle w:val="ac"/>
        <w:numPr>
          <w:ilvl w:val="0"/>
          <w:numId w:val="9"/>
        </w:numPr>
        <w:spacing w:line="400" w:lineRule="exact"/>
        <w:ind w:firstLineChars="0"/>
        <w:jc w:val="both"/>
        <w:rPr>
          <w:rFonts w:hAnsi="標楷體" w:cs="Times New Roman"/>
        </w:rPr>
      </w:pPr>
      <w:r>
        <w:rPr>
          <w:rFonts w:hAnsi="標楷體" w:hint="eastAsia"/>
        </w:rPr>
        <w:t>比賽制度：</w:t>
      </w:r>
    </w:p>
    <w:p w:rsidR="007F27E5" w:rsidRPr="007C398E" w:rsidRDefault="000F38B7" w:rsidP="007C398E">
      <w:pPr>
        <w:pStyle w:val="ac"/>
        <w:spacing w:line="400" w:lineRule="exact"/>
        <w:ind w:left="1756" w:firstLineChars="0" w:firstLine="0"/>
        <w:jc w:val="both"/>
        <w:rPr>
          <w:rFonts w:hAnsi="標楷體" w:cs="Times New Roman"/>
        </w:rPr>
      </w:pPr>
      <w:r>
        <w:rPr>
          <w:rFonts w:hAnsi="標楷體" w:hint="eastAsia"/>
        </w:rPr>
        <w:t>以個人為單位之比賽；以24</w:t>
      </w:r>
      <w:r w:rsidR="007F27E5" w:rsidRPr="007C398E">
        <w:rPr>
          <w:rFonts w:hAnsi="標楷體" w:hint="eastAsia"/>
        </w:rPr>
        <w:t>個球道擊球總桿數低者為勝，若總和桿數相同時，則以</w:t>
      </w:r>
      <w:r>
        <w:rPr>
          <w:rFonts w:hAnsi="標楷體" w:hint="eastAsia"/>
        </w:rPr>
        <w:t>第二輪12</w:t>
      </w:r>
      <w:r w:rsidR="007F27E5" w:rsidRPr="007C398E">
        <w:rPr>
          <w:rFonts w:hAnsi="標楷體" w:hint="eastAsia"/>
        </w:rPr>
        <w:t>球道中桿數低的球道多者為獲勝，依此類推；或由大會指定方法判定之；每一球道畢業桿為10桿。</w:t>
      </w:r>
    </w:p>
    <w:p w:rsidR="007F27E5" w:rsidRDefault="007F27E5" w:rsidP="00E139F6">
      <w:pPr>
        <w:pStyle w:val="ac"/>
        <w:numPr>
          <w:ilvl w:val="0"/>
          <w:numId w:val="9"/>
        </w:numPr>
        <w:spacing w:line="400" w:lineRule="exact"/>
        <w:ind w:firstLineChars="0"/>
        <w:jc w:val="both"/>
        <w:rPr>
          <w:rFonts w:hAnsi="標楷體" w:cs="Times New Roman"/>
        </w:rPr>
      </w:pPr>
      <w:r>
        <w:rPr>
          <w:rFonts w:hAnsi="標楷體" w:hint="eastAsia"/>
        </w:rPr>
        <w:t>比賽球具：</w:t>
      </w:r>
    </w:p>
    <w:p w:rsidR="007F27E5" w:rsidRDefault="007F27E5" w:rsidP="00E139F6">
      <w:pPr>
        <w:pStyle w:val="ae"/>
        <w:numPr>
          <w:ilvl w:val="0"/>
          <w:numId w:val="10"/>
        </w:numPr>
        <w:spacing w:line="400" w:lineRule="exact"/>
        <w:jc w:val="both"/>
        <w:rPr>
          <w:rFonts w:ascii="標楷體" w:eastAsia="標楷體" w:hAnsi="標楷體" w:cs="Times New Roman"/>
          <w:color w:val="000000"/>
          <w:sz w:val="26"/>
          <w:szCs w:val="26"/>
        </w:rPr>
      </w:pPr>
      <w:r>
        <w:rPr>
          <w:rFonts w:ascii="標楷體" w:eastAsia="標楷體" w:hAnsi="標楷體" w:cs="標楷體" w:hint="eastAsia"/>
          <w:color w:val="000000"/>
          <w:sz w:val="26"/>
          <w:szCs w:val="26"/>
        </w:rPr>
        <w:t>必須為國際木球總會審訂標準檢訂合格者。</w:t>
      </w:r>
    </w:p>
    <w:p w:rsidR="007F27E5" w:rsidRPr="007C398E" w:rsidRDefault="007F27E5" w:rsidP="00E139F6">
      <w:pPr>
        <w:pStyle w:val="ae"/>
        <w:numPr>
          <w:ilvl w:val="0"/>
          <w:numId w:val="10"/>
        </w:numPr>
        <w:spacing w:line="400" w:lineRule="exact"/>
        <w:jc w:val="both"/>
        <w:rPr>
          <w:rFonts w:ascii="標楷體" w:eastAsia="標楷體" w:hAnsi="標楷體" w:cs="Times New Roman"/>
          <w:sz w:val="26"/>
          <w:szCs w:val="26"/>
        </w:rPr>
      </w:pPr>
      <w:r>
        <w:rPr>
          <w:rFonts w:ascii="標楷體" w:eastAsia="標楷體" w:hAnsi="標楷體" w:cs="標楷體" w:hint="eastAsia"/>
          <w:sz w:val="26"/>
          <w:szCs w:val="26"/>
        </w:rPr>
        <w:t>嚴禁以任何私、改造之球具參賽，大會將視情況抽查比</w:t>
      </w:r>
      <w:r w:rsidRPr="007C398E">
        <w:rPr>
          <w:rFonts w:ascii="標楷體" w:eastAsia="標楷體" w:hAnsi="標楷體" w:cs="標楷體" w:hint="eastAsia"/>
          <w:sz w:val="26"/>
          <w:szCs w:val="26"/>
        </w:rPr>
        <w:t>賽球具，違者大會有權取消其參賽資格。木球禁止塗染各類顏料及纏繞各類物質、球桿頭不得另加鐵片、橡皮套內不得有添加物。檢錄時檢查球具，不合格之球具，裁判有權禁止</w:t>
      </w:r>
      <w:r w:rsidRPr="007C398E">
        <w:rPr>
          <w:rFonts w:ascii="標楷體" w:eastAsia="標楷體" w:hAnsi="標楷體" w:cs="標楷體" w:hint="eastAsia"/>
          <w:color w:val="000000"/>
          <w:sz w:val="26"/>
          <w:szCs w:val="26"/>
        </w:rPr>
        <w:t>其球員使用。</w:t>
      </w:r>
    </w:p>
    <w:p w:rsidR="007C398E" w:rsidRPr="007C398E" w:rsidRDefault="007C398E" w:rsidP="007C398E">
      <w:pPr>
        <w:pStyle w:val="ae"/>
        <w:spacing w:line="400" w:lineRule="exact"/>
        <w:ind w:left="2607"/>
        <w:jc w:val="both"/>
        <w:rPr>
          <w:rFonts w:ascii="標楷體" w:eastAsia="標楷體" w:hAnsi="標楷體" w:cs="Times New Roman"/>
          <w:sz w:val="26"/>
          <w:szCs w:val="26"/>
        </w:rPr>
      </w:pPr>
    </w:p>
    <w:p w:rsidR="007F27E5" w:rsidRDefault="007F27E5" w:rsidP="00E139F6">
      <w:pPr>
        <w:pStyle w:val="ac"/>
        <w:numPr>
          <w:ilvl w:val="0"/>
          <w:numId w:val="8"/>
        </w:numPr>
        <w:spacing w:line="400" w:lineRule="exact"/>
        <w:ind w:firstLineChars="0"/>
        <w:jc w:val="both"/>
        <w:rPr>
          <w:rFonts w:hAnsi="標楷體" w:cs="Times New Roman"/>
        </w:rPr>
      </w:pPr>
      <w:r>
        <w:rPr>
          <w:rFonts w:hAnsi="標楷體" w:hint="eastAsia"/>
        </w:rPr>
        <w:t>競賽規定：</w:t>
      </w:r>
    </w:p>
    <w:p w:rsidR="007F27E5" w:rsidRDefault="007F27E5" w:rsidP="007F27E5">
      <w:pPr>
        <w:spacing w:line="400" w:lineRule="exact"/>
        <w:ind w:left="1305"/>
        <w:jc w:val="both"/>
        <w:rPr>
          <w:rFonts w:ascii="標楷體" w:eastAsia="標楷體" w:hAnsi="標楷體"/>
          <w:color w:val="000000"/>
          <w:sz w:val="26"/>
          <w:szCs w:val="26"/>
        </w:rPr>
      </w:pPr>
      <w:r>
        <w:rPr>
          <w:rFonts w:ascii="標楷體" w:eastAsia="標楷體" w:hAnsi="標楷體" w:cs="標楷體" w:hint="eastAsia"/>
          <w:sz w:val="26"/>
          <w:szCs w:val="26"/>
        </w:rPr>
        <w:t>(一)</w:t>
      </w:r>
      <w:r>
        <w:rPr>
          <w:rFonts w:ascii="標楷體" w:eastAsia="標楷體" w:hAnsi="標楷體" w:cs="標楷體" w:hint="eastAsia"/>
          <w:color w:val="000000"/>
          <w:sz w:val="26"/>
          <w:szCs w:val="26"/>
        </w:rPr>
        <w:t>比賽賽程由大會統一排定，所有參賽單位與球員不得有異議。</w:t>
      </w:r>
    </w:p>
    <w:p w:rsidR="007F27E5" w:rsidRDefault="007F27E5" w:rsidP="007F27E5">
      <w:pPr>
        <w:spacing w:line="400" w:lineRule="exact"/>
        <w:ind w:left="1305"/>
        <w:jc w:val="both"/>
        <w:rPr>
          <w:rFonts w:ascii="標楷體" w:eastAsia="標楷體" w:hAnsi="標楷體" w:cs="標楷體"/>
          <w:color w:val="000000"/>
          <w:sz w:val="26"/>
          <w:szCs w:val="26"/>
        </w:rPr>
      </w:pPr>
      <w:r>
        <w:rPr>
          <w:rFonts w:ascii="標楷體" w:eastAsia="標楷體" w:hAnsi="標楷體" w:cs="標楷體" w:hint="eastAsia"/>
          <w:color w:val="000000"/>
          <w:sz w:val="26"/>
          <w:szCs w:val="26"/>
        </w:rPr>
        <w:t>(二)比賽中各參賽單位之球員須遵守競賽規定及服從裁判，否則裁判有停止其</w:t>
      </w:r>
    </w:p>
    <w:p w:rsidR="007F27E5" w:rsidRDefault="007F27E5" w:rsidP="007F27E5">
      <w:pPr>
        <w:spacing w:line="400" w:lineRule="exact"/>
        <w:ind w:left="1305"/>
        <w:jc w:val="both"/>
        <w:rPr>
          <w:rFonts w:ascii="標楷體" w:eastAsia="標楷體" w:hAnsi="標楷體"/>
          <w:color w:val="000000"/>
          <w:sz w:val="26"/>
          <w:szCs w:val="26"/>
        </w:rPr>
      </w:pPr>
      <w:r>
        <w:rPr>
          <w:rFonts w:ascii="標楷體" w:eastAsia="標楷體" w:hAnsi="標楷體" w:cs="標楷體" w:hint="eastAsia"/>
          <w:color w:val="000000"/>
          <w:sz w:val="26"/>
          <w:szCs w:val="26"/>
        </w:rPr>
        <w:t xml:space="preserve">     參加比賽之權利。</w:t>
      </w:r>
    </w:p>
    <w:p w:rsidR="007F27E5" w:rsidRDefault="007F27E5" w:rsidP="007F27E5">
      <w:pPr>
        <w:pStyle w:val="ac"/>
        <w:spacing w:line="400" w:lineRule="exact"/>
        <w:jc w:val="both"/>
        <w:rPr>
          <w:rFonts w:ascii="新細明體" w:eastAsia="新細明體" w:cs="Times New Roman"/>
          <w:color w:val="000000"/>
        </w:rPr>
      </w:pPr>
      <w:r>
        <w:rPr>
          <w:rFonts w:hAnsi="標楷體" w:hint="eastAsia"/>
        </w:rPr>
        <w:t xml:space="preserve">          (三)</w:t>
      </w:r>
      <w:r>
        <w:rPr>
          <w:rFonts w:ascii="新細明體" w:hAnsi="新細明體" w:hint="eastAsia"/>
          <w:color w:val="000000"/>
        </w:rPr>
        <w:t>參賽球員必須穿著運動服裝、運動鞋出場比賽。</w:t>
      </w:r>
    </w:p>
    <w:p w:rsidR="007F27E5" w:rsidRDefault="007F27E5" w:rsidP="00F63455">
      <w:pPr>
        <w:pStyle w:val="ac"/>
        <w:spacing w:line="400" w:lineRule="exact"/>
        <w:ind w:left="2080" w:hangingChars="800" w:hanging="2080"/>
        <w:jc w:val="both"/>
        <w:rPr>
          <w:rFonts w:ascii="新細明體" w:eastAsia="新細明體" w:cs="Times New Roman"/>
          <w:color w:val="000000"/>
        </w:rPr>
      </w:pPr>
      <w:r>
        <w:rPr>
          <w:rFonts w:hAnsi="標楷體" w:hint="eastAsia"/>
        </w:rPr>
        <w:t xml:space="preserve">　　　　　(四)</w:t>
      </w:r>
      <w:r>
        <w:rPr>
          <w:rFonts w:ascii="新細明體" w:hAnsi="新細明體" w:hint="eastAsia"/>
          <w:color w:val="000000"/>
        </w:rPr>
        <w:t>非場上競賽之人員，可於緩衝區內觀賞，嚴禁於競賽場地內活動，更不得在場邊指導球員或進入比賽場地。</w:t>
      </w:r>
    </w:p>
    <w:p w:rsidR="007F27E5" w:rsidRDefault="007F27E5" w:rsidP="00F63455">
      <w:pPr>
        <w:spacing w:line="400" w:lineRule="exact"/>
        <w:ind w:leftChars="500" w:left="1440" w:hangingChars="100" w:hanging="240"/>
        <w:rPr>
          <w:rFonts w:ascii="標楷體" w:eastAsia="標楷體" w:hAnsi="標楷體"/>
          <w:color w:val="000000"/>
          <w:sz w:val="26"/>
          <w:szCs w:val="26"/>
        </w:rPr>
      </w:pPr>
      <w:r>
        <w:rPr>
          <w:rFonts w:hAnsi="標楷體"/>
        </w:rPr>
        <w:t xml:space="preserve"> </w:t>
      </w:r>
      <w:r>
        <w:rPr>
          <w:rFonts w:ascii="標楷體" w:eastAsia="標楷體" w:hAnsi="標楷體" w:cs="標楷體" w:hint="eastAsia"/>
          <w:sz w:val="26"/>
          <w:szCs w:val="26"/>
        </w:rPr>
        <w:t>(五)</w:t>
      </w:r>
      <w:r>
        <w:rPr>
          <w:rFonts w:ascii="標楷體" w:eastAsia="標楷體" w:hAnsi="標楷體" w:cs="標楷體" w:hint="eastAsia"/>
          <w:color w:val="000000"/>
          <w:sz w:val="26"/>
          <w:szCs w:val="26"/>
        </w:rPr>
        <w:t>球員須遵照賽程表排定之時間，於出賽前</w:t>
      </w:r>
      <w:r w:rsidR="00CB6888">
        <w:rPr>
          <w:rFonts w:ascii="標楷體" w:eastAsia="標楷體" w:hAnsi="標楷體" w:cs="標楷體" w:hint="eastAsia"/>
          <w:color w:val="000000"/>
          <w:sz w:val="26"/>
          <w:szCs w:val="26"/>
        </w:rPr>
        <w:t>20</w:t>
      </w:r>
      <w:r>
        <w:rPr>
          <w:rFonts w:ascii="標楷體" w:eastAsia="標楷體" w:hAnsi="標楷體" w:cs="標楷體" w:hint="eastAsia"/>
          <w:color w:val="000000"/>
          <w:sz w:val="26"/>
          <w:szCs w:val="26"/>
        </w:rPr>
        <w:t>分鐘攜帶選手證出場檢錄。若經裁判確認「比賽開始」，其該組球員仍未到時，裁判可判定取消該球員當場次的參賽資格。</w:t>
      </w:r>
    </w:p>
    <w:p w:rsidR="007F27E5" w:rsidRDefault="007F27E5" w:rsidP="00F63455">
      <w:pPr>
        <w:pStyle w:val="ac"/>
        <w:spacing w:line="400" w:lineRule="exact"/>
        <w:ind w:left="2080" w:hangingChars="800" w:hanging="2080"/>
        <w:jc w:val="both"/>
        <w:rPr>
          <w:rFonts w:ascii="新細明體" w:eastAsia="新細明體" w:cs="Times New Roman"/>
          <w:color w:val="000000"/>
        </w:rPr>
      </w:pPr>
      <w:r>
        <w:rPr>
          <w:rFonts w:hAnsi="標楷體" w:hint="eastAsia"/>
        </w:rPr>
        <w:t xml:space="preserve">          (六)</w:t>
      </w:r>
      <w:r>
        <w:rPr>
          <w:rFonts w:ascii="新細明體" w:hAnsi="新細明體" w:hint="eastAsia"/>
          <w:color w:val="000000"/>
        </w:rPr>
        <w:t>球員出賽時應隨身攜帶選手證，否則裁判有權禁止其參賽。</w:t>
      </w:r>
    </w:p>
    <w:p w:rsidR="007F27E5" w:rsidRDefault="007F27E5" w:rsidP="00F63455">
      <w:pPr>
        <w:pStyle w:val="ac"/>
        <w:spacing w:line="400" w:lineRule="exact"/>
        <w:ind w:left="2080" w:hangingChars="800" w:hanging="2080"/>
        <w:jc w:val="both"/>
        <w:rPr>
          <w:rFonts w:ascii="新細明體" w:eastAsia="新細明體" w:cs="Times New Roman"/>
          <w:color w:val="000000"/>
        </w:rPr>
      </w:pPr>
      <w:r>
        <w:rPr>
          <w:rFonts w:hAnsi="標楷體" w:hint="eastAsia"/>
        </w:rPr>
        <w:t xml:space="preserve">          (七)</w:t>
      </w:r>
      <w:r>
        <w:rPr>
          <w:rFonts w:ascii="新細明體" w:hAnsi="新細明體" w:hint="eastAsia"/>
          <w:color w:val="000000"/>
        </w:rPr>
        <w:t>球員應遵守大會規定，並服從裁判判決，違者裁判有權禁止其參賽。</w:t>
      </w:r>
    </w:p>
    <w:p w:rsidR="007F27E5" w:rsidRPr="00F63455" w:rsidRDefault="007F27E5" w:rsidP="00F63455">
      <w:pPr>
        <w:pStyle w:val="ac"/>
        <w:spacing w:line="400" w:lineRule="exact"/>
        <w:ind w:left="2080" w:hangingChars="800" w:hanging="2080"/>
        <w:jc w:val="both"/>
        <w:rPr>
          <w:rFonts w:ascii="新細明體" w:eastAsia="新細明體" w:cs="Times New Roman"/>
          <w:color w:val="000000"/>
        </w:rPr>
      </w:pPr>
      <w:r>
        <w:rPr>
          <w:rFonts w:hAnsi="標楷體" w:hint="eastAsia"/>
        </w:rPr>
        <w:t xml:space="preserve">          (八)</w:t>
      </w:r>
      <w:r>
        <w:rPr>
          <w:rFonts w:ascii="新細明體" w:hAnsi="新細明體" w:hint="eastAsia"/>
          <w:color w:val="000000"/>
        </w:rPr>
        <w:t>凡比賽中發生競賽規程中無明文規定之問題時，統一由大會審判委員會依據國際木球總會</w:t>
      </w:r>
      <w:r>
        <w:rPr>
          <w:rFonts w:ascii="新細明體" w:hAnsi="新細明體" w:cs="新細明體" w:hint="eastAsia"/>
          <w:color w:val="000000"/>
        </w:rPr>
        <w:t>2011</w:t>
      </w:r>
      <w:r>
        <w:rPr>
          <w:rFonts w:ascii="新細明體" w:hAnsi="新細明體" w:hint="eastAsia"/>
          <w:color w:val="000000"/>
        </w:rPr>
        <w:t>年</w:t>
      </w:r>
      <w:r>
        <w:rPr>
          <w:rFonts w:ascii="新細明體" w:hAnsi="新細明體" w:hint="eastAsia"/>
        </w:rPr>
        <w:t>審訂公布之木球規則並輔以領隊會議中所宣布之規則施行細節與規則解釋，參賽隊伍不得有異議。</w:t>
      </w:r>
    </w:p>
    <w:p w:rsidR="007F27E5" w:rsidRPr="00F63455" w:rsidRDefault="007F27E5" w:rsidP="00F63455">
      <w:pPr>
        <w:pStyle w:val="ac"/>
        <w:spacing w:line="400" w:lineRule="exact"/>
        <w:ind w:left="2080" w:hangingChars="800" w:hanging="2080"/>
        <w:jc w:val="both"/>
        <w:rPr>
          <w:rFonts w:ascii="新細明體" w:eastAsia="新細明體" w:cs="Times New Roman"/>
          <w:color w:val="000000"/>
        </w:rPr>
      </w:pPr>
      <w:r>
        <w:rPr>
          <w:rFonts w:hAnsi="標楷體" w:hint="eastAsia"/>
        </w:rPr>
        <w:t xml:space="preserve">          (九)</w:t>
      </w:r>
      <w:r w:rsidR="00A125B2">
        <w:rPr>
          <w:rFonts w:ascii="新細明體" w:hAnsi="新細明體" w:hint="eastAsia"/>
          <w:color w:val="000000"/>
        </w:rPr>
        <w:t>若選手名字</w:t>
      </w:r>
      <w:r>
        <w:rPr>
          <w:rFonts w:ascii="新細明體" w:hAnsi="新細明體" w:hint="eastAsia"/>
          <w:color w:val="000000"/>
        </w:rPr>
        <w:t>打錯誤時，各隊領隊應於領隊會議中提出修正。</w:t>
      </w:r>
    </w:p>
    <w:p w:rsidR="007F27E5" w:rsidRDefault="007F27E5" w:rsidP="007F27E5">
      <w:pPr>
        <w:spacing w:line="400" w:lineRule="exact"/>
        <w:ind w:left="1305"/>
        <w:jc w:val="both"/>
        <w:rPr>
          <w:rFonts w:ascii="標楷體" w:eastAsia="標楷體" w:hAnsi="標楷體"/>
          <w:color w:val="000000"/>
          <w:sz w:val="26"/>
          <w:szCs w:val="26"/>
        </w:rPr>
      </w:pPr>
      <w:r>
        <w:rPr>
          <w:rFonts w:ascii="標楷體" w:eastAsia="標楷體" w:hAnsi="標楷體" w:cs="標楷體" w:hint="eastAsia"/>
          <w:color w:val="000000"/>
          <w:sz w:val="26"/>
          <w:szCs w:val="26"/>
        </w:rPr>
        <w:t>(十)參賽結果將於競賽結束後隨即公佈。</w:t>
      </w:r>
    </w:p>
    <w:p w:rsidR="007C398E" w:rsidRPr="00117561" w:rsidRDefault="007F27E5" w:rsidP="00117561">
      <w:pPr>
        <w:spacing w:line="400" w:lineRule="exact"/>
        <w:ind w:left="1305"/>
        <w:jc w:val="both"/>
        <w:rPr>
          <w:rFonts w:ascii="標楷體" w:eastAsia="標楷體" w:hAnsi="標楷體" w:cs="標楷體"/>
          <w:color w:val="000000"/>
          <w:sz w:val="26"/>
          <w:szCs w:val="26"/>
        </w:rPr>
      </w:pPr>
      <w:r>
        <w:rPr>
          <w:rFonts w:ascii="標楷體" w:eastAsia="標楷體" w:hAnsi="標楷體" w:cs="標楷體" w:hint="eastAsia"/>
          <w:color w:val="000000"/>
          <w:sz w:val="26"/>
          <w:szCs w:val="26"/>
        </w:rPr>
        <w:t>(十一)相關獎項頒發將於活動結束後一併舉行。</w:t>
      </w:r>
    </w:p>
    <w:p w:rsidR="007F27E5" w:rsidRDefault="009C5990" w:rsidP="00E139F6">
      <w:pPr>
        <w:pStyle w:val="ac"/>
        <w:numPr>
          <w:ilvl w:val="0"/>
          <w:numId w:val="8"/>
        </w:numPr>
        <w:spacing w:line="400" w:lineRule="exact"/>
        <w:ind w:firstLineChars="0"/>
        <w:jc w:val="both"/>
        <w:rPr>
          <w:rFonts w:hAnsi="標楷體" w:cs="Times New Roman"/>
          <w:color w:val="FF0000"/>
        </w:rPr>
      </w:pPr>
      <w:r>
        <w:rPr>
          <w:rFonts w:hAnsi="標楷體" w:hint="eastAsia"/>
        </w:rPr>
        <w:t>裁判</w:t>
      </w:r>
      <w:r w:rsidR="007F27E5" w:rsidRPr="00D22126">
        <w:rPr>
          <w:rFonts w:hAnsi="標楷體" w:hint="eastAsia"/>
        </w:rPr>
        <w:t>會議</w:t>
      </w:r>
      <w:r w:rsidR="007F27E5">
        <w:rPr>
          <w:rFonts w:hAnsi="標楷體" w:hint="eastAsia"/>
        </w:rPr>
        <w:t>：</w:t>
      </w:r>
    </w:p>
    <w:p w:rsidR="007F27E5" w:rsidRDefault="007F27E5" w:rsidP="00E139F6">
      <w:pPr>
        <w:pStyle w:val="ac"/>
        <w:numPr>
          <w:ilvl w:val="0"/>
          <w:numId w:val="2"/>
        </w:numPr>
        <w:spacing w:line="400" w:lineRule="exact"/>
        <w:ind w:firstLineChars="0"/>
        <w:jc w:val="both"/>
        <w:rPr>
          <w:rFonts w:hAnsi="標楷體" w:cs="Times New Roman"/>
        </w:rPr>
      </w:pPr>
      <w:r>
        <w:rPr>
          <w:rFonts w:hAnsi="標楷體" w:hint="eastAsia"/>
        </w:rPr>
        <w:t>訂於</w:t>
      </w:r>
      <w:r w:rsidRPr="00D22126">
        <w:rPr>
          <w:rFonts w:hAnsi="標楷體" w:hint="eastAsia"/>
        </w:rPr>
        <w:t>中華民國103年3月29日</w:t>
      </w:r>
      <w:r w:rsidR="003E20AA">
        <w:rPr>
          <w:rFonts w:hAnsi="標楷體" w:hint="eastAsia"/>
        </w:rPr>
        <w:t>7:00a.m</w:t>
      </w:r>
      <w:r>
        <w:rPr>
          <w:rFonts w:hAnsi="標楷體" w:hint="eastAsia"/>
        </w:rPr>
        <w:t>，於嘉義縣立田徑場舉行。</w:t>
      </w:r>
    </w:p>
    <w:p w:rsidR="007F27E5" w:rsidRDefault="007F27E5" w:rsidP="00E139F6">
      <w:pPr>
        <w:pStyle w:val="ac"/>
        <w:numPr>
          <w:ilvl w:val="0"/>
          <w:numId w:val="2"/>
        </w:numPr>
        <w:spacing w:line="400" w:lineRule="exact"/>
        <w:ind w:firstLineChars="0"/>
        <w:jc w:val="both"/>
        <w:rPr>
          <w:rFonts w:hAnsi="標楷體" w:cs="Times New Roman"/>
        </w:rPr>
      </w:pPr>
      <w:r>
        <w:rPr>
          <w:rFonts w:hAnsi="標楷體" w:hint="eastAsia"/>
        </w:rPr>
        <w:t>領隊會議舉行時，除領隊本人或持有授權代理委託書者可發言外，其餘</w:t>
      </w:r>
      <w:r>
        <w:rPr>
          <w:rFonts w:hAnsi="標楷體" w:hint="eastAsia"/>
        </w:rPr>
        <w:lastRenderedPageBreak/>
        <w:t>隨同人員不具發言權及表決權。</w:t>
      </w:r>
    </w:p>
    <w:p w:rsidR="007F27E5" w:rsidRDefault="007F27E5" w:rsidP="00E139F6">
      <w:pPr>
        <w:pStyle w:val="ac"/>
        <w:numPr>
          <w:ilvl w:val="0"/>
          <w:numId w:val="2"/>
        </w:numPr>
        <w:spacing w:line="400" w:lineRule="exact"/>
        <w:ind w:firstLineChars="0"/>
        <w:jc w:val="both"/>
        <w:rPr>
          <w:rFonts w:hAnsi="標楷體" w:cs="Times New Roman"/>
        </w:rPr>
      </w:pPr>
      <w:r>
        <w:rPr>
          <w:rFonts w:hAnsi="標楷體" w:hint="eastAsia"/>
        </w:rPr>
        <w:t>若對某球員資格發現有疑問時，須於會議中提出並由主辦單位處理之。</w:t>
      </w:r>
    </w:p>
    <w:p w:rsidR="007F27E5" w:rsidRPr="007C398E" w:rsidRDefault="007F27E5" w:rsidP="00E139F6">
      <w:pPr>
        <w:pStyle w:val="ac"/>
        <w:numPr>
          <w:ilvl w:val="0"/>
          <w:numId w:val="2"/>
        </w:numPr>
        <w:spacing w:line="400" w:lineRule="exact"/>
        <w:ind w:firstLineChars="0"/>
        <w:jc w:val="both"/>
        <w:rPr>
          <w:rFonts w:hAnsi="標楷體" w:cs="Times New Roman"/>
        </w:rPr>
      </w:pPr>
      <w:r>
        <w:rPr>
          <w:rFonts w:hAnsi="標楷體" w:hint="eastAsia"/>
        </w:rPr>
        <w:t>領隊會議中發言者無權做有違「競賽規程」之提議，亦不可做有違「競賽規程」之決議，否則該決議視同無效。</w:t>
      </w:r>
    </w:p>
    <w:p w:rsidR="007C398E" w:rsidRDefault="007C398E" w:rsidP="007C398E">
      <w:pPr>
        <w:pStyle w:val="ac"/>
        <w:spacing w:line="400" w:lineRule="exact"/>
        <w:ind w:left="2025" w:firstLineChars="0" w:firstLine="0"/>
        <w:jc w:val="both"/>
        <w:rPr>
          <w:rFonts w:hAnsi="標楷體" w:cs="Times New Roman"/>
        </w:rPr>
      </w:pPr>
    </w:p>
    <w:p w:rsidR="007C398E" w:rsidRPr="007C398E" w:rsidRDefault="007F27E5" w:rsidP="00E139F6">
      <w:pPr>
        <w:pStyle w:val="ac"/>
        <w:numPr>
          <w:ilvl w:val="0"/>
          <w:numId w:val="11"/>
        </w:numPr>
        <w:spacing w:line="400" w:lineRule="exact"/>
        <w:ind w:firstLineChars="0"/>
        <w:jc w:val="both"/>
        <w:rPr>
          <w:rFonts w:hAnsi="標楷體" w:cs="Times New Roman"/>
        </w:rPr>
      </w:pPr>
      <w:r>
        <w:rPr>
          <w:rFonts w:hAnsi="標楷體" w:hint="eastAsia"/>
        </w:rPr>
        <w:t>活動保險：</w:t>
      </w:r>
    </w:p>
    <w:p w:rsidR="007F27E5" w:rsidRDefault="007C398E" w:rsidP="007C398E">
      <w:pPr>
        <w:pStyle w:val="ac"/>
        <w:spacing w:line="400" w:lineRule="exact"/>
        <w:ind w:left="480" w:firstLineChars="0" w:firstLine="0"/>
        <w:jc w:val="both"/>
        <w:rPr>
          <w:rFonts w:hAnsi="標楷體"/>
        </w:rPr>
      </w:pPr>
      <w:r>
        <w:rPr>
          <w:rFonts w:hAnsi="標楷體" w:hint="eastAsia"/>
        </w:rPr>
        <w:t xml:space="preserve">      </w:t>
      </w:r>
      <w:r w:rsidR="007F27E5">
        <w:rPr>
          <w:rFonts w:hAnsi="標楷體" w:hint="eastAsia"/>
        </w:rPr>
        <w:t>參</w:t>
      </w:r>
      <w:r w:rsidR="003E20AA">
        <w:rPr>
          <w:rFonts w:hAnsi="標楷體" w:hint="eastAsia"/>
        </w:rPr>
        <w:t>賽選手</w:t>
      </w:r>
      <w:r w:rsidR="007F27E5">
        <w:rPr>
          <w:rFonts w:hAnsi="標楷體" w:hint="eastAsia"/>
        </w:rPr>
        <w:t>由大會統一辦理公共意外責任險事宜。</w:t>
      </w:r>
    </w:p>
    <w:p w:rsidR="007C398E" w:rsidRDefault="007C398E" w:rsidP="007C398E">
      <w:pPr>
        <w:pStyle w:val="ac"/>
        <w:spacing w:line="400" w:lineRule="exact"/>
        <w:ind w:left="480" w:firstLineChars="0" w:firstLine="0"/>
        <w:jc w:val="both"/>
        <w:rPr>
          <w:rFonts w:hAnsi="標楷體" w:cs="Times New Roman"/>
        </w:rPr>
      </w:pPr>
    </w:p>
    <w:p w:rsidR="007F27E5" w:rsidRDefault="007F27E5" w:rsidP="00E139F6">
      <w:pPr>
        <w:pStyle w:val="ac"/>
        <w:numPr>
          <w:ilvl w:val="0"/>
          <w:numId w:val="11"/>
        </w:numPr>
        <w:spacing w:line="400" w:lineRule="exact"/>
        <w:ind w:firstLineChars="0"/>
        <w:jc w:val="both"/>
        <w:rPr>
          <w:rFonts w:hAnsi="標楷體" w:cs="Times New Roman"/>
        </w:rPr>
      </w:pPr>
      <w:r>
        <w:rPr>
          <w:rFonts w:hAnsi="標楷體" w:hint="eastAsia"/>
        </w:rPr>
        <w:t>申訴與抗議：</w:t>
      </w:r>
    </w:p>
    <w:p w:rsidR="007F27E5" w:rsidRDefault="007F27E5" w:rsidP="00E139F6">
      <w:pPr>
        <w:pStyle w:val="ac"/>
        <w:numPr>
          <w:ilvl w:val="0"/>
          <w:numId w:val="3"/>
        </w:numPr>
        <w:spacing w:line="400" w:lineRule="exact"/>
        <w:ind w:firstLineChars="0"/>
        <w:jc w:val="both"/>
        <w:rPr>
          <w:rFonts w:hAnsi="標楷體" w:cs="Times New Roman"/>
        </w:rPr>
      </w:pPr>
      <w:r>
        <w:rPr>
          <w:rFonts w:hAnsi="標楷體" w:hint="eastAsia"/>
        </w:rPr>
        <w:t>球員需要提出申訴時，必須在比賽進行中口頭提出，及請求裁判處理。</w:t>
      </w:r>
    </w:p>
    <w:p w:rsidR="007F27E5" w:rsidRDefault="007F27E5" w:rsidP="00E139F6">
      <w:pPr>
        <w:pStyle w:val="ac"/>
        <w:numPr>
          <w:ilvl w:val="0"/>
          <w:numId w:val="3"/>
        </w:numPr>
        <w:spacing w:line="400" w:lineRule="exact"/>
        <w:ind w:firstLineChars="0"/>
        <w:jc w:val="both"/>
        <w:rPr>
          <w:rFonts w:hAnsi="標楷體" w:cs="Times New Roman"/>
        </w:rPr>
      </w:pPr>
      <w:r>
        <w:rPr>
          <w:rFonts w:hAnsi="標楷體" w:hint="eastAsia"/>
        </w:rPr>
        <w:t>球隊需要提出抗議時，必須在比賽結束30分鐘內，由領隊或教練以書面方式向大會提出，逾時恕不受理。</w:t>
      </w:r>
    </w:p>
    <w:p w:rsidR="007F27E5" w:rsidRDefault="007F27E5" w:rsidP="00E139F6">
      <w:pPr>
        <w:pStyle w:val="ac"/>
        <w:numPr>
          <w:ilvl w:val="0"/>
          <w:numId w:val="3"/>
        </w:numPr>
        <w:spacing w:line="400" w:lineRule="exact"/>
        <w:ind w:firstLineChars="0"/>
        <w:jc w:val="both"/>
        <w:rPr>
          <w:rFonts w:hAnsi="標楷體" w:cs="Times New Roman"/>
        </w:rPr>
      </w:pPr>
      <w:r>
        <w:rPr>
          <w:rFonts w:hAnsi="標楷體" w:hint="eastAsia"/>
        </w:rPr>
        <w:t>球隊提出抗議事項之決議，將以大會審判委員之判決為終決。</w:t>
      </w:r>
    </w:p>
    <w:p w:rsidR="007F27E5" w:rsidRDefault="007F27E5" w:rsidP="007F27E5">
      <w:pPr>
        <w:pStyle w:val="ac"/>
        <w:spacing w:line="400" w:lineRule="exact"/>
        <w:ind w:left="2025" w:firstLineChars="0" w:firstLine="0"/>
        <w:jc w:val="both"/>
        <w:rPr>
          <w:rFonts w:hAnsi="標楷體" w:cs="Times New Roman"/>
        </w:rPr>
      </w:pPr>
    </w:p>
    <w:p w:rsidR="007F27E5" w:rsidRPr="00D20FC5" w:rsidRDefault="007F27E5" w:rsidP="00E139F6">
      <w:pPr>
        <w:pStyle w:val="ac"/>
        <w:numPr>
          <w:ilvl w:val="0"/>
          <w:numId w:val="11"/>
        </w:numPr>
        <w:spacing w:line="400" w:lineRule="exact"/>
        <w:ind w:firstLineChars="0"/>
        <w:jc w:val="both"/>
        <w:rPr>
          <w:rFonts w:hAnsi="標楷體"/>
        </w:rPr>
      </w:pPr>
      <w:r>
        <w:rPr>
          <w:rFonts w:hAnsi="標楷體" w:hint="eastAsia"/>
        </w:rPr>
        <w:t>其他：</w:t>
      </w:r>
    </w:p>
    <w:p w:rsidR="007F27E5" w:rsidRDefault="007F27E5" w:rsidP="00E139F6">
      <w:pPr>
        <w:pStyle w:val="ac"/>
        <w:numPr>
          <w:ilvl w:val="0"/>
          <w:numId w:val="4"/>
        </w:numPr>
        <w:spacing w:line="400" w:lineRule="exact"/>
        <w:ind w:firstLineChars="0"/>
        <w:jc w:val="both"/>
        <w:rPr>
          <w:rFonts w:hAnsi="標楷體" w:cs="Times New Roman"/>
        </w:rPr>
      </w:pPr>
      <w:r>
        <w:rPr>
          <w:rFonts w:hAnsi="標楷體" w:hint="eastAsia"/>
        </w:rPr>
        <w:t>參與活動之人員請自備雨具，大會不予提供。</w:t>
      </w:r>
    </w:p>
    <w:p w:rsidR="007F27E5" w:rsidRDefault="007F27E5" w:rsidP="00E139F6">
      <w:pPr>
        <w:pStyle w:val="ac"/>
        <w:numPr>
          <w:ilvl w:val="0"/>
          <w:numId w:val="4"/>
        </w:numPr>
        <w:spacing w:line="400" w:lineRule="exact"/>
        <w:ind w:firstLineChars="0"/>
        <w:jc w:val="both"/>
        <w:rPr>
          <w:rFonts w:hAnsi="標楷體" w:cs="Times New Roman"/>
        </w:rPr>
      </w:pPr>
      <w:r>
        <w:rPr>
          <w:rFonts w:hAnsi="標楷體" w:hint="eastAsia"/>
        </w:rPr>
        <w:t>比賽期間大會提供午餐便當。</w:t>
      </w:r>
    </w:p>
    <w:p w:rsidR="007F27E5" w:rsidRPr="00D20FC5" w:rsidRDefault="007F27E5" w:rsidP="00E139F6">
      <w:pPr>
        <w:pStyle w:val="ac"/>
        <w:numPr>
          <w:ilvl w:val="0"/>
          <w:numId w:val="4"/>
        </w:numPr>
        <w:spacing w:line="400" w:lineRule="exact"/>
        <w:ind w:firstLineChars="0"/>
        <w:jc w:val="both"/>
        <w:rPr>
          <w:rFonts w:hAnsi="標楷體" w:cs="Times New Roman"/>
        </w:rPr>
      </w:pPr>
      <w:r>
        <w:rPr>
          <w:rFonts w:hAnsi="標楷體" w:hint="eastAsia"/>
        </w:rPr>
        <w:t>本規程如有未盡事宜，得由主辦單位修正後公佈實施。</w:t>
      </w:r>
    </w:p>
    <w:p w:rsidR="00AD36BD" w:rsidRDefault="00760F6F" w:rsidP="00E139F6">
      <w:pPr>
        <w:pStyle w:val="ac"/>
        <w:numPr>
          <w:ilvl w:val="0"/>
          <w:numId w:val="4"/>
        </w:numPr>
        <w:spacing w:line="400" w:lineRule="exact"/>
        <w:ind w:firstLineChars="0"/>
        <w:jc w:val="both"/>
        <w:rPr>
          <w:rFonts w:hAnsi="標楷體"/>
        </w:rPr>
      </w:pPr>
      <w:r>
        <w:rPr>
          <w:rFonts w:hAnsi="標楷體" w:hint="eastAsia"/>
        </w:rPr>
        <w:t>如遇天災等意外事件或特殊狀況時，主辦單位有權</w:t>
      </w:r>
      <w:r w:rsidR="007F27E5" w:rsidRPr="00D20FC5">
        <w:rPr>
          <w:rFonts w:hAnsi="標楷體" w:hint="eastAsia"/>
        </w:rPr>
        <w:t>終止本次比賽並延後一週舉行。</w:t>
      </w:r>
    </w:p>
    <w:p w:rsidR="00AD36BD" w:rsidRDefault="00AD36BD">
      <w:pPr>
        <w:widowControl/>
        <w:rPr>
          <w:rFonts w:ascii="標楷體" w:eastAsia="標楷體" w:hAnsi="標楷體" w:cs="標楷體"/>
          <w:sz w:val="26"/>
          <w:szCs w:val="26"/>
        </w:rPr>
      </w:pPr>
    </w:p>
    <w:sectPr w:rsidR="00AD36BD" w:rsidSect="0076540F">
      <w:headerReference w:type="default" r:id="rId8"/>
      <w:footerReference w:type="default" r:id="rId9"/>
      <w:pgSz w:w="11906" w:h="16838"/>
      <w:pgMar w:top="851" w:right="851" w:bottom="851" w:left="851"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506" w:rsidRDefault="00747506" w:rsidP="00F17EDE">
      <w:r>
        <w:separator/>
      </w:r>
    </w:p>
  </w:endnote>
  <w:endnote w:type="continuationSeparator" w:id="1">
    <w:p w:rsidR="00747506" w:rsidRDefault="00747506" w:rsidP="00F17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8374"/>
      <w:docPartObj>
        <w:docPartGallery w:val="Page Numbers (Bottom of Page)"/>
        <w:docPartUnique/>
      </w:docPartObj>
    </w:sdtPr>
    <w:sdtContent>
      <w:p w:rsidR="007C7A7D" w:rsidRDefault="00B8302C">
        <w:pPr>
          <w:pStyle w:val="a7"/>
          <w:jc w:val="center"/>
        </w:pPr>
        <w:r w:rsidRPr="00B8302C">
          <w:fldChar w:fldCharType="begin"/>
        </w:r>
        <w:r w:rsidR="007C7A7D">
          <w:instrText xml:space="preserve"> PAGE   \* MERGEFORMAT </w:instrText>
        </w:r>
        <w:r w:rsidRPr="00B8302C">
          <w:fldChar w:fldCharType="separate"/>
        </w:r>
        <w:r w:rsidR="00F76D66" w:rsidRPr="00F76D66">
          <w:rPr>
            <w:noProof/>
            <w:lang w:val="zh-TW"/>
          </w:rPr>
          <w:t>2</w:t>
        </w:r>
        <w:r>
          <w:rPr>
            <w:noProof/>
            <w:lang w:val="zh-TW"/>
          </w:rPr>
          <w:fldChar w:fldCharType="end"/>
        </w:r>
      </w:p>
    </w:sdtContent>
  </w:sdt>
  <w:p w:rsidR="007C7A7D" w:rsidRDefault="007C7A7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506" w:rsidRDefault="00747506" w:rsidP="00F17EDE">
      <w:r>
        <w:separator/>
      </w:r>
    </w:p>
  </w:footnote>
  <w:footnote w:type="continuationSeparator" w:id="1">
    <w:p w:rsidR="00747506" w:rsidRDefault="00747506" w:rsidP="00F17E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7D" w:rsidRDefault="007C7A7D" w:rsidP="0076540F">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6FD5"/>
    <w:multiLevelType w:val="hybridMultilevel"/>
    <w:tmpl w:val="0E0C553A"/>
    <w:lvl w:ilvl="0" w:tplc="1C041DEA">
      <w:start w:val="1"/>
      <w:numFmt w:val="taiwaneseCountingThousand"/>
      <w:suff w:val="space"/>
      <w:lvlText w:val="(%1)"/>
      <w:lvlJc w:val="left"/>
      <w:pPr>
        <w:ind w:left="1614" w:hanging="480"/>
      </w:pPr>
      <w:rPr>
        <w:rFonts w:hint="eastAsia"/>
      </w:rPr>
    </w:lvl>
    <w:lvl w:ilvl="1" w:tplc="04090019" w:tentative="1">
      <w:start w:val="1"/>
      <w:numFmt w:val="ideographTraditional"/>
      <w:lvlText w:val="%2、"/>
      <w:lvlJc w:val="left"/>
      <w:pPr>
        <w:ind w:left="2727" w:hanging="480"/>
      </w:pPr>
    </w:lvl>
    <w:lvl w:ilvl="2" w:tplc="0409001B" w:tentative="1">
      <w:start w:val="1"/>
      <w:numFmt w:val="lowerRoman"/>
      <w:lvlText w:val="%3."/>
      <w:lvlJc w:val="right"/>
      <w:pPr>
        <w:ind w:left="3207" w:hanging="480"/>
      </w:pPr>
    </w:lvl>
    <w:lvl w:ilvl="3" w:tplc="0409000F" w:tentative="1">
      <w:start w:val="1"/>
      <w:numFmt w:val="decimal"/>
      <w:lvlText w:val="%4."/>
      <w:lvlJc w:val="left"/>
      <w:pPr>
        <w:ind w:left="3687" w:hanging="480"/>
      </w:pPr>
    </w:lvl>
    <w:lvl w:ilvl="4" w:tplc="04090019" w:tentative="1">
      <w:start w:val="1"/>
      <w:numFmt w:val="ideographTraditional"/>
      <w:lvlText w:val="%5、"/>
      <w:lvlJc w:val="left"/>
      <w:pPr>
        <w:ind w:left="4167" w:hanging="480"/>
      </w:pPr>
    </w:lvl>
    <w:lvl w:ilvl="5" w:tplc="0409001B" w:tentative="1">
      <w:start w:val="1"/>
      <w:numFmt w:val="lowerRoman"/>
      <w:lvlText w:val="%6."/>
      <w:lvlJc w:val="right"/>
      <w:pPr>
        <w:ind w:left="4647" w:hanging="480"/>
      </w:pPr>
    </w:lvl>
    <w:lvl w:ilvl="6" w:tplc="0409000F" w:tentative="1">
      <w:start w:val="1"/>
      <w:numFmt w:val="decimal"/>
      <w:lvlText w:val="%7."/>
      <w:lvlJc w:val="left"/>
      <w:pPr>
        <w:ind w:left="5127" w:hanging="480"/>
      </w:pPr>
    </w:lvl>
    <w:lvl w:ilvl="7" w:tplc="04090019" w:tentative="1">
      <w:start w:val="1"/>
      <w:numFmt w:val="ideographTraditional"/>
      <w:lvlText w:val="%8、"/>
      <w:lvlJc w:val="left"/>
      <w:pPr>
        <w:ind w:left="5607" w:hanging="480"/>
      </w:pPr>
    </w:lvl>
    <w:lvl w:ilvl="8" w:tplc="0409001B" w:tentative="1">
      <w:start w:val="1"/>
      <w:numFmt w:val="lowerRoman"/>
      <w:lvlText w:val="%9."/>
      <w:lvlJc w:val="right"/>
      <w:pPr>
        <w:ind w:left="6087" w:hanging="480"/>
      </w:pPr>
    </w:lvl>
  </w:abstractNum>
  <w:abstractNum w:abstractNumId="1">
    <w:nsid w:val="0FB40FE3"/>
    <w:multiLevelType w:val="hybridMultilevel"/>
    <w:tmpl w:val="977E56A2"/>
    <w:lvl w:ilvl="0" w:tplc="24B8217A">
      <w:start w:val="4"/>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1508" w:hanging="480"/>
      </w:pPr>
    </w:lvl>
    <w:lvl w:ilvl="2" w:tplc="0409001B" w:tentative="1">
      <w:start w:val="1"/>
      <w:numFmt w:val="lowerRoman"/>
      <w:lvlText w:val="%3."/>
      <w:lvlJc w:val="right"/>
      <w:pPr>
        <w:ind w:left="-1028" w:hanging="480"/>
      </w:pPr>
    </w:lvl>
    <w:lvl w:ilvl="3" w:tplc="0409000F" w:tentative="1">
      <w:start w:val="1"/>
      <w:numFmt w:val="decimal"/>
      <w:lvlText w:val="%4."/>
      <w:lvlJc w:val="left"/>
      <w:pPr>
        <w:ind w:left="-548" w:hanging="480"/>
      </w:pPr>
    </w:lvl>
    <w:lvl w:ilvl="4" w:tplc="04090019" w:tentative="1">
      <w:start w:val="1"/>
      <w:numFmt w:val="ideographTraditional"/>
      <w:lvlText w:val="%5、"/>
      <w:lvlJc w:val="left"/>
      <w:pPr>
        <w:ind w:left="-68" w:hanging="480"/>
      </w:pPr>
    </w:lvl>
    <w:lvl w:ilvl="5" w:tplc="0409001B" w:tentative="1">
      <w:start w:val="1"/>
      <w:numFmt w:val="lowerRoman"/>
      <w:lvlText w:val="%6."/>
      <w:lvlJc w:val="right"/>
      <w:pPr>
        <w:ind w:left="412" w:hanging="480"/>
      </w:pPr>
    </w:lvl>
    <w:lvl w:ilvl="6" w:tplc="0409000F" w:tentative="1">
      <w:start w:val="1"/>
      <w:numFmt w:val="decimal"/>
      <w:lvlText w:val="%7."/>
      <w:lvlJc w:val="left"/>
      <w:pPr>
        <w:ind w:left="892" w:hanging="480"/>
      </w:pPr>
    </w:lvl>
    <w:lvl w:ilvl="7" w:tplc="04090019" w:tentative="1">
      <w:start w:val="1"/>
      <w:numFmt w:val="ideographTraditional"/>
      <w:lvlText w:val="%8、"/>
      <w:lvlJc w:val="left"/>
      <w:pPr>
        <w:ind w:left="1372" w:hanging="480"/>
      </w:pPr>
    </w:lvl>
    <w:lvl w:ilvl="8" w:tplc="0409001B" w:tentative="1">
      <w:start w:val="1"/>
      <w:numFmt w:val="lowerRoman"/>
      <w:lvlText w:val="%9."/>
      <w:lvlJc w:val="right"/>
      <w:pPr>
        <w:ind w:left="1852" w:hanging="480"/>
      </w:pPr>
    </w:lvl>
  </w:abstractNum>
  <w:abstractNum w:abstractNumId="2">
    <w:nsid w:val="158B2B6C"/>
    <w:multiLevelType w:val="hybridMultilevel"/>
    <w:tmpl w:val="AA8EAC04"/>
    <w:lvl w:ilvl="0" w:tplc="55DE9C54">
      <w:start w:val="1"/>
      <w:numFmt w:val="decimal"/>
      <w:suff w:val="space"/>
      <w:lvlText w:val="%1."/>
      <w:lvlJc w:val="left"/>
      <w:pPr>
        <w:ind w:left="2465" w:hanging="480"/>
      </w:pPr>
      <w:rPr>
        <w:rFonts w:hint="eastAsia"/>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3">
    <w:nsid w:val="2F3E249F"/>
    <w:multiLevelType w:val="hybridMultilevel"/>
    <w:tmpl w:val="FEB2881E"/>
    <w:lvl w:ilvl="0" w:tplc="C052ADB2">
      <w:start w:val="1"/>
      <w:numFmt w:val="taiwaneseCountingThousand"/>
      <w:suff w:val="space"/>
      <w:lvlText w:val="(%1)"/>
      <w:lvlJc w:val="left"/>
      <w:pPr>
        <w:ind w:left="1614" w:hanging="480"/>
      </w:pPr>
      <w:rPr>
        <w:rFonts w:hint="eastAsia"/>
      </w:rPr>
    </w:lvl>
    <w:lvl w:ilvl="1" w:tplc="04090019" w:tentative="1">
      <w:start w:val="1"/>
      <w:numFmt w:val="ideographTraditional"/>
      <w:lvlText w:val="%2、"/>
      <w:lvlJc w:val="left"/>
      <w:pPr>
        <w:ind w:left="2727" w:hanging="480"/>
      </w:pPr>
    </w:lvl>
    <w:lvl w:ilvl="2" w:tplc="0409001B" w:tentative="1">
      <w:start w:val="1"/>
      <w:numFmt w:val="lowerRoman"/>
      <w:lvlText w:val="%3."/>
      <w:lvlJc w:val="right"/>
      <w:pPr>
        <w:ind w:left="3207" w:hanging="480"/>
      </w:pPr>
    </w:lvl>
    <w:lvl w:ilvl="3" w:tplc="0409000F" w:tentative="1">
      <w:start w:val="1"/>
      <w:numFmt w:val="decimal"/>
      <w:lvlText w:val="%4."/>
      <w:lvlJc w:val="left"/>
      <w:pPr>
        <w:ind w:left="3687" w:hanging="480"/>
      </w:pPr>
    </w:lvl>
    <w:lvl w:ilvl="4" w:tplc="04090019" w:tentative="1">
      <w:start w:val="1"/>
      <w:numFmt w:val="ideographTraditional"/>
      <w:lvlText w:val="%5、"/>
      <w:lvlJc w:val="left"/>
      <w:pPr>
        <w:ind w:left="4167" w:hanging="480"/>
      </w:pPr>
    </w:lvl>
    <w:lvl w:ilvl="5" w:tplc="0409001B" w:tentative="1">
      <w:start w:val="1"/>
      <w:numFmt w:val="lowerRoman"/>
      <w:lvlText w:val="%6."/>
      <w:lvlJc w:val="right"/>
      <w:pPr>
        <w:ind w:left="4647" w:hanging="480"/>
      </w:pPr>
    </w:lvl>
    <w:lvl w:ilvl="6" w:tplc="0409000F" w:tentative="1">
      <w:start w:val="1"/>
      <w:numFmt w:val="decimal"/>
      <w:lvlText w:val="%7."/>
      <w:lvlJc w:val="left"/>
      <w:pPr>
        <w:ind w:left="5127" w:hanging="480"/>
      </w:pPr>
    </w:lvl>
    <w:lvl w:ilvl="7" w:tplc="04090019" w:tentative="1">
      <w:start w:val="1"/>
      <w:numFmt w:val="ideographTraditional"/>
      <w:lvlText w:val="%8、"/>
      <w:lvlJc w:val="left"/>
      <w:pPr>
        <w:ind w:left="5607" w:hanging="480"/>
      </w:pPr>
    </w:lvl>
    <w:lvl w:ilvl="8" w:tplc="0409001B" w:tentative="1">
      <w:start w:val="1"/>
      <w:numFmt w:val="lowerRoman"/>
      <w:lvlText w:val="%9."/>
      <w:lvlJc w:val="right"/>
      <w:pPr>
        <w:ind w:left="6087" w:hanging="480"/>
      </w:pPr>
    </w:lvl>
  </w:abstractNum>
  <w:abstractNum w:abstractNumId="4">
    <w:nsid w:val="36E82031"/>
    <w:multiLevelType w:val="hybridMultilevel"/>
    <w:tmpl w:val="639CE9C4"/>
    <w:lvl w:ilvl="0" w:tplc="0DE46A3E">
      <w:start w:val="1"/>
      <w:numFmt w:val="taiwaneseCountingThousand"/>
      <w:suff w:val="space"/>
      <w:lvlText w:val="%1、"/>
      <w:lvlJc w:val="left"/>
      <w:pPr>
        <w:ind w:left="480" w:hanging="480"/>
      </w:pPr>
      <w:rPr>
        <w:rFonts w:hint="eastAsia"/>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nsid w:val="394F3944"/>
    <w:multiLevelType w:val="hybridMultilevel"/>
    <w:tmpl w:val="EEA606CA"/>
    <w:lvl w:ilvl="0" w:tplc="458A0BAA">
      <w:start w:val="1"/>
      <w:numFmt w:val="taiwaneseCountingThousand"/>
      <w:suff w:val="space"/>
      <w:lvlText w:val="(%1)"/>
      <w:lvlJc w:val="left"/>
      <w:pPr>
        <w:ind w:left="1898" w:hanging="480"/>
      </w:pPr>
      <w:rPr>
        <w:rFonts w:hint="eastAsia"/>
      </w:rPr>
    </w:lvl>
    <w:lvl w:ilvl="1" w:tplc="04090019">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6">
    <w:nsid w:val="3CF7222B"/>
    <w:multiLevelType w:val="hybridMultilevel"/>
    <w:tmpl w:val="1144DAD6"/>
    <w:lvl w:ilvl="0" w:tplc="0409000F">
      <w:start w:val="1"/>
      <w:numFmt w:val="decimal"/>
      <w:lvlText w:val="%1."/>
      <w:lvlJc w:val="left"/>
      <w:pPr>
        <w:ind w:left="2607" w:hanging="480"/>
      </w:p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7">
    <w:nsid w:val="44541E40"/>
    <w:multiLevelType w:val="hybridMultilevel"/>
    <w:tmpl w:val="AC0A8EAC"/>
    <w:lvl w:ilvl="0" w:tplc="04090015">
      <w:start w:val="1"/>
      <w:numFmt w:val="taiwaneseCountingThousand"/>
      <w:lvlText w:val="%1、"/>
      <w:lvlJc w:val="left"/>
      <w:pPr>
        <w:ind w:left="1614" w:hanging="480"/>
      </w:pPr>
      <w:rPr>
        <w:rFonts w:hint="eastAsia"/>
        <w:lang w:val="en-US"/>
      </w:rPr>
    </w:lvl>
    <w:lvl w:ilvl="1" w:tplc="04090019" w:tentative="1">
      <w:start w:val="1"/>
      <w:numFmt w:val="ideographTraditional"/>
      <w:lvlText w:val="%2、"/>
      <w:lvlJc w:val="left"/>
      <w:pPr>
        <w:ind w:left="1319" w:hanging="480"/>
      </w:pPr>
    </w:lvl>
    <w:lvl w:ilvl="2" w:tplc="0409001B" w:tentative="1">
      <w:start w:val="1"/>
      <w:numFmt w:val="lowerRoman"/>
      <w:lvlText w:val="%3."/>
      <w:lvlJc w:val="right"/>
      <w:pPr>
        <w:ind w:left="1799" w:hanging="480"/>
      </w:pPr>
    </w:lvl>
    <w:lvl w:ilvl="3" w:tplc="0409000F" w:tentative="1">
      <w:start w:val="1"/>
      <w:numFmt w:val="decimal"/>
      <w:lvlText w:val="%4."/>
      <w:lvlJc w:val="left"/>
      <w:pPr>
        <w:ind w:left="2279" w:hanging="480"/>
      </w:pPr>
    </w:lvl>
    <w:lvl w:ilvl="4" w:tplc="04090019" w:tentative="1">
      <w:start w:val="1"/>
      <w:numFmt w:val="ideographTraditional"/>
      <w:lvlText w:val="%5、"/>
      <w:lvlJc w:val="left"/>
      <w:pPr>
        <w:ind w:left="2759" w:hanging="480"/>
      </w:pPr>
    </w:lvl>
    <w:lvl w:ilvl="5" w:tplc="0409001B" w:tentative="1">
      <w:start w:val="1"/>
      <w:numFmt w:val="lowerRoman"/>
      <w:lvlText w:val="%6."/>
      <w:lvlJc w:val="right"/>
      <w:pPr>
        <w:ind w:left="3239" w:hanging="480"/>
      </w:pPr>
    </w:lvl>
    <w:lvl w:ilvl="6" w:tplc="0409000F" w:tentative="1">
      <w:start w:val="1"/>
      <w:numFmt w:val="decimal"/>
      <w:lvlText w:val="%7."/>
      <w:lvlJc w:val="left"/>
      <w:pPr>
        <w:ind w:left="3719" w:hanging="480"/>
      </w:pPr>
    </w:lvl>
    <w:lvl w:ilvl="7" w:tplc="04090019" w:tentative="1">
      <w:start w:val="1"/>
      <w:numFmt w:val="ideographTraditional"/>
      <w:lvlText w:val="%8、"/>
      <w:lvlJc w:val="left"/>
      <w:pPr>
        <w:ind w:left="4199" w:hanging="480"/>
      </w:pPr>
    </w:lvl>
    <w:lvl w:ilvl="8" w:tplc="0409001B" w:tentative="1">
      <w:start w:val="1"/>
      <w:numFmt w:val="lowerRoman"/>
      <w:lvlText w:val="%9."/>
      <w:lvlJc w:val="right"/>
      <w:pPr>
        <w:ind w:left="4679" w:hanging="480"/>
      </w:pPr>
    </w:lvl>
  </w:abstractNum>
  <w:abstractNum w:abstractNumId="8">
    <w:nsid w:val="45D23E30"/>
    <w:multiLevelType w:val="hybridMultilevel"/>
    <w:tmpl w:val="02CE170C"/>
    <w:lvl w:ilvl="0" w:tplc="64404262">
      <w:start w:val="1"/>
      <w:numFmt w:val="taiwaneseCountingThousand"/>
      <w:lvlText w:val="(%1)"/>
      <w:lvlJc w:val="left"/>
      <w:pPr>
        <w:ind w:left="202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75C533E"/>
    <w:multiLevelType w:val="hybridMultilevel"/>
    <w:tmpl w:val="2E0CC640"/>
    <w:lvl w:ilvl="0" w:tplc="EF1CA79A">
      <w:start w:val="1"/>
      <w:numFmt w:val="ideographLegalTraditional"/>
      <w:lvlText w:val="%1、"/>
      <w:lvlJc w:val="left"/>
      <w:pPr>
        <w:ind w:left="645" w:hanging="64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9D10B73"/>
    <w:multiLevelType w:val="hybridMultilevel"/>
    <w:tmpl w:val="8FE00EF6"/>
    <w:lvl w:ilvl="0" w:tplc="7F48844A">
      <w:start w:val="1"/>
      <w:numFmt w:val="taiwaneseCountingThousand"/>
      <w:lvlText w:val="(%1)"/>
      <w:lvlJc w:val="left"/>
      <w:pPr>
        <w:ind w:left="2422" w:hanging="720"/>
      </w:pPr>
    </w:lvl>
    <w:lvl w:ilvl="1" w:tplc="04090019">
      <w:start w:val="1"/>
      <w:numFmt w:val="decimal"/>
      <w:lvlText w:val="%2."/>
      <w:lvlJc w:val="left"/>
      <w:pPr>
        <w:tabs>
          <w:tab w:val="num" w:pos="590"/>
        </w:tabs>
        <w:ind w:left="590" w:hanging="360"/>
      </w:pPr>
    </w:lvl>
    <w:lvl w:ilvl="2" w:tplc="0409001B">
      <w:start w:val="1"/>
      <w:numFmt w:val="decimal"/>
      <w:lvlText w:val="%3."/>
      <w:lvlJc w:val="left"/>
      <w:pPr>
        <w:tabs>
          <w:tab w:val="num" w:pos="1310"/>
        </w:tabs>
        <w:ind w:left="1310" w:hanging="360"/>
      </w:pPr>
    </w:lvl>
    <w:lvl w:ilvl="3" w:tplc="0409000F">
      <w:start w:val="1"/>
      <w:numFmt w:val="decimal"/>
      <w:lvlText w:val="%4."/>
      <w:lvlJc w:val="left"/>
      <w:pPr>
        <w:tabs>
          <w:tab w:val="num" w:pos="2030"/>
        </w:tabs>
        <w:ind w:left="2030" w:hanging="360"/>
      </w:pPr>
    </w:lvl>
    <w:lvl w:ilvl="4" w:tplc="04090019">
      <w:start w:val="1"/>
      <w:numFmt w:val="decimal"/>
      <w:lvlText w:val="%5."/>
      <w:lvlJc w:val="left"/>
      <w:pPr>
        <w:tabs>
          <w:tab w:val="num" w:pos="2750"/>
        </w:tabs>
        <w:ind w:left="2750" w:hanging="360"/>
      </w:pPr>
    </w:lvl>
    <w:lvl w:ilvl="5" w:tplc="0409001B">
      <w:start w:val="1"/>
      <w:numFmt w:val="decimal"/>
      <w:lvlText w:val="%6."/>
      <w:lvlJc w:val="left"/>
      <w:pPr>
        <w:tabs>
          <w:tab w:val="num" w:pos="3470"/>
        </w:tabs>
        <w:ind w:left="3470" w:hanging="360"/>
      </w:pPr>
    </w:lvl>
    <w:lvl w:ilvl="6" w:tplc="0409000F">
      <w:start w:val="1"/>
      <w:numFmt w:val="decimal"/>
      <w:lvlText w:val="%7."/>
      <w:lvlJc w:val="left"/>
      <w:pPr>
        <w:tabs>
          <w:tab w:val="num" w:pos="4190"/>
        </w:tabs>
        <w:ind w:left="4190" w:hanging="360"/>
      </w:pPr>
    </w:lvl>
    <w:lvl w:ilvl="7" w:tplc="04090019">
      <w:start w:val="1"/>
      <w:numFmt w:val="decimal"/>
      <w:lvlText w:val="%8."/>
      <w:lvlJc w:val="left"/>
      <w:pPr>
        <w:tabs>
          <w:tab w:val="num" w:pos="4910"/>
        </w:tabs>
        <w:ind w:left="4910" w:hanging="360"/>
      </w:pPr>
    </w:lvl>
    <w:lvl w:ilvl="8" w:tplc="0409001B">
      <w:start w:val="1"/>
      <w:numFmt w:val="decimal"/>
      <w:lvlText w:val="%9."/>
      <w:lvlJc w:val="left"/>
      <w:pPr>
        <w:tabs>
          <w:tab w:val="num" w:pos="5630"/>
        </w:tabs>
        <w:ind w:left="5630" w:hanging="360"/>
      </w:pPr>
    </w:lvl>
  </w:abstractNum>
  <w:abstractNum w:abstractNumId="11">
    <w:nsid w:val="4B536339"/>
    <w:multiLevelType w:val="hybridMultilevel"/>
    <w:tmpl w:val="985EE78C"/>
    <w:lvl w:ilvl="0" w:tplc="95AE9CB0">
      <w:start w:val="1"/>
      <w:numFmt w:val="taiwaneseCountingThousand"/>
      <w:lvlText w:val="(%1)"/>
      <w:lvlJc w:val="left"/>
      <w:pPr>
        <w:ind w:left="202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0F472E4"/>
    <w:multiLevelType w:val="hybridMultilevel"/>
    <w:tmpl w:val="34089998"/>
    <w:lvl w:ilvl="0" w:tplc="FDA8DC62">
      <w:start w:val="1"/>
      <w:numFmt w:val="taiwaneseCountingThousand"/>
      <w:suff w:val="space"/>
      <w:lvlText w:val="%1、"/>
      <w:lvlJc w:val="left"/>
      <w:pPr>
        <w:ind w:left="840" w:hanging="480"/>
      </w:pPr>
      <w:rPr>
        <w:rFonts w:hint="eastAsia"/>
        <w:sz w:val="28"/>
        <w:szCs w:val="28"/>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nsid w:val="5A610354"/>
    <w:multiLevelType w:val="hybridMultilevel"/>
    <w:tmpl w:val="30C41F34"/>
    <w:lvl w:ilvl="0" w:tplc="71E83AF4">
      <w:start w:val="1"/>
      <w:numFmt w:val="taiwaneseCountingThousand"/>
      <w:suff w:val="space"/>
      <w:lvlText w:val="(%1)"/>
      <w:lvlJc w:val="left"/>
      <w:pPr>
        <w:ind w:left="1756" w:hanging="480"/>
      </w:pPr>
      <w:rPr>
        <w:rFonts w:hint="eastAsia"/>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14">
    <w:nsid w:val="6E796D50"/>
    <w:multiLevelType w:val="hybridMultilevel"/>
    <w:tmpl w:val="C30C4AEC"/>
    <w:lvl w:ilvl="0" w:tplc="FA1A62B8">
      <w:start w:val="1"/>
      <w:numFmt w:val="taiwaneseCountingThousand"/>
      <w:lvlText w:val="%1、"/>
      <w:lvlJc w:val="left"/>
      <w:pPr>
        <w:ind w:left="840" w:hanging="480"/>
      </w:pPr>
      <w:rPr>
        <w:rFonts w:hint="eastAsia"/>
        <w:sz w:val="28"/>
        <w:szCs w:val="28"/>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2"/>
  </w:num>
  <w:num w:numId="2">
    <w:abstractNumId w:val="1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5"/>
  </w:num>
  <w:num w:numId="8">
    <w:abstractNumId w:val="4"/>
  </w:num>
  <w:num w:numId="9">
    <w:abstractNumId w:val="13"/>
  </w:num>
  <w:num w:numId="10">
    <w:abstractNumId w:val="6"/>
  </w:num>
  <w:num w:numId="11">
    <w:abstractNumId w:val="1"/>
  </w:num>
  <w:num w:numId="12">
    <w:abstractNumId w:val="2"/>
  </w:num>
  <w:num w:numId="13">
    <w:abstractNumId w:val="14"/>
  </w:num>
  <w:num w:numId="14">
    <w:abstractNumId w:val="0"/>
  </w:num>
  <w:num w:numId="15">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05A9"/>
    <w:rsid w:val="000113E8"/>
    <w:rsid w:val="000159AE"/>
    <w:rsid w:val="00043A5A"/>
    <w:rsid w:val="00053FA0"/>
    <w:rsid w:val="0006324F"/>
    <w:rsid w:val="000705F2"/>
    <w:rsid w:val="00083332"/>
    <w:rsid w:val="00085AEB"/>
    <w:rsid w:val="0008739A"/>
    <w:rsid w:val="000A0361"/>
    <w:rsid w:val="000B3E0D"/>
    <w:rsid w:val="000C04FD"/>
    <w:rsid w:val="000D0E70"/>
    <w:rsid w:val="000D0FE7"/>
    <w:rsid w:val="000F01CB"/>
    <w:rsid w:val="000F1923"/>
    <w:rsid w:val="000F38B7"/>
    <w:rsid w:val="000F7196"/>
    <w:rsid w:val="00106701"/>
    <w:rsid w:val="00106782"/>
    <w:rsid w:val="00117561"/>
    <w:rsid w:val="00123122"/>
    <w:rsid w:val="0012765B"/>
    <w:rsid w:val="001346CD"/>
    <w:rsid w:val="00135A31"/>
    <w:rsid w:val="001370EF"/>
    <w:rsid w:val="00151BAA"/>
    <w:rsid w:val="0015536D"/>
    <w:rsid w:val="00156096"/>
    <w:rsid w:val="0016223A"/>
    <w:rsid w:val="00164201"/>
    <w:rsid w:val="00177CAA"/>
    <w:rsid w:val="00180078"/>
    <w:rsid w:val="00184A83"/>
    <w:rsid w:val="001A0150"/>
    <w:rsid w:val="001A6EEA"/>
    <w:rsid w:val="001C2876"/>
    <w:rsid w:val="001C5867"/>
    <w:rsid w:val="001D2878"/>
    <w:rsid w:val="001D707C"/>
    <w:rsid w:val="001E4942"/>
    <w:rsid w:val="00203952"/>
    <w:rsid w:val="00205920"/>
    <w:rsid w:val="00212F10"/>
    <w:rsid w:val="00216966"/>
    <w:rsid w:val="00222A8C"/>
    <w:rsid w:val="00226DC5"/>
    <w:rsid w:val="0023341A"/>
    <w:rsid w:val="0024247E"/>
    <w:rsid w:val="0024479B"/>
    <w:rsid w:val="00252FC6"/>
    <w:rsid w:val="00262F76"/>
    <w:rsid w:val="0028441E"/>
    <w:rsid w:val="0028786E"/>
    <w:rsid w:val="00294E54"/>
    <w:rsid w:val="002A1E85"/>
    <w:rsid w:val="002A7BA8"/>
    <w:rsid w:val="002B0C6D"/>
    <w:rsid w:val="002D034E"/>
    <w:rsid w:val="002D4395"/>
    <w:rsid w:val="002E1201"/>
    <w:rsid w:val="002E5FDF"/>
    <w:rsid w:val="002E7D8B"/>
    <w:rsid w:val="002F32BB"/>
    <w:rsid w:val="002F3BA6"/>
    <w:rsid w:val="002F4C2A"/>
    <w:rsid w:val="00301EDF"/>
    <w:rsid w:val="003065FD"/>
    <w:rsid w:val="0033031A"/>
    <w:rsid w:val="00335A9D"/>
    <w:rsid w:val="00371DAE"/>
    <w:rsid w:val="00385C2D"/>
    <w:rsid w:val="00392DE0"/>
    <w:rsid w:val="003B18C7"/>
    <w:rsid w:val="003D026A"/>
    <w:rsid w:val="003E20AA"/>
    <w:rsid w:val="004011F1"/>
    <w:rsid w:val="0040239D"/>
    <w:rsid w:val="00413C73"/>
    <w:rsid w:val="00416E6E"/>
    <w:rsid w:val="00421153"/>
    <w:rsid w:val="00421715"/>
    <w:rsid w:val="00421EA0"/>
    <w:rsid w:val="004220E8"/>
    <w:rsid w:val="004258AA"/>
    <w:rsid w:val="00433BBF"/>
    <w:rsid w:val="0044321D"/>
    <w:rsid w:val="00444E46"/>
    <w:rsid w:val="00446F00"/>
    <w:rsid w:val="00447675"/>
    <w:rsid w:val="00454802"/>
    <w:rsid w:val="004662BA"/>
    <w:rsid w:val="00476D50"/>
    <w:rsid w:val="0048055E"/>
    <w:rsid w:val="00480878"/>
    <w:rsid w:val="004A5D48"/>
    <w:rsid w:val="004A622B"/>
    <w:rsid w:val="004A73BB"/>
    <w:rsid w:val="004C1CA4"/>
    <w:rsid w:val="004D6503"/>
    <w:rsid w:val="00516141"/>
    <w:rsid w:val="0052287B"/>
    <w:rsid w:val="005254DE"/>
    <w:rsid w:val="00526EFA"/>
    <w:rsid w:val="005278F4"/>
    <w:rsid w:val="00527BD7"/>
    <w:rsid w:val="00531ED4"/>
    <w:rsid w:val="00534C2F"/>
    <w:rsid w:val="0056537F"/>
    <w:rsid w:val="005952B6"/>
    <w:rsid w:val="005A56BE"/>
    <w:rsid w:val="005B4B11"/>
    <w:rsid w:val="005C247A"/>
    <w:rsid w:val="005C267F"/>
    <w:rsid w:val="005C3D90"/>
    <w:rsid w:val="005C70A3"/>
    <w:rsid w:val="005D3F5F"/>
    <w:rsid w:val="005D52E1"/>
    <w:rsid w:val="005D613F"/>
    <w:rsid w:val="005F1AE3"/>
    <w:rsid w:val="005F5299"/>
    <w:rsid w:val="00604356"/>
    <w:rsid w:val="006067F6"/>
    <w:rsid w:val="00610319"/>
    <w:rsid w:val="006111E4"/>
    <w:rsid w:val="006120FB"/>
    <w:rsid w:val="0061784E"/>
    <w:rsid w:val="00623ED4"/>
    <w:rsid w:val="00630394"/>
    <w:rsid w:val="006426F1"/>
    <w:rsid w:val="00652133"/>
    <w:rsid w:val="00664953"/>
    <w:rsid w:val="006667F4"/>
    <w:rsid w:val="0067313F"/>
    <w:rsid w:val="006743F4"/>
    <w:rsid w:val="00675961"/>
    <w:rsid w:val="006817D5"/>
    <w:rsid w:val="006915CF"/>
    <w:rsid w:val="006A0E47"/>
    <w:rsid w:val="006A1C98"/>
    <w:rsid w:val="006B321C"/>
    <w:rsid w:val="006B5E60"/>
    <w:rsid w:val="006C0723"/>
    <w:rsid w:val="006E5881"/>
    <w:rsid w:val="006F1380"/>
    <w:rsid w:val="006F3218"/>
    <w:rsid w:val="007110C7"/>
    <w:rsid w:val="00712D0C"/>
    <w:rsid w:val="00712D7F"/>
    <w:rsid w:val="00716483"/>
    <w:rsid w:val="0072129F"/>
    <w:rsid w:val="00725E79"/>
    <w:rsid w:val="00734F73"/>
    <w:rsid w:val="00741D4E"/>
    <w:rsid w:val="00747506"/>
    <w:rsid w:val="00751BE6"/>
    <w:rsid w:val="007574FE"/>
    <w:rsid w:val="00760F6F"/>
    <w:rsid w:val="00762224"/>
    <w:rsid w:val="00764673"/>
    <w:rsid w:val="007648D0"/>
    <w:rsid w:val="0076540F"/>
    <w:rsid w:val="00774F98"/>
    <w:rsid w:val="00775FBE"/>
    <w:rsid w:val="00782970"/>
    <w:rsid w:val="007837D7"/>
    <w:rsid w:val="00785BAA"/>
    <w:rsid w:val="00791232"/>
    <w:rsid w:val="00792C05"/>
    <w:rsid w:val="00793BEF"/>
    <w:rsid w:val="00797E38"/>
    <w:rsid w:val="007A0C75"/>
    <w:rsid w:val="007C22AA"/>
    <w:rsid w:val="007C398E"/>
    <w:rsid w:val="007C7A7D"/>
    <w:rsid w:val="007D15FD"/>
    <w:rsid w:val="007D6789"/>
    <w:rsid w:val="007E07DE"/>
    <w:rsid w:val="007F27E5"/>
    <w:rsid w:val="007F29CE"/>
    <w:rsid w:val="0081311E"/>
    <w:rsid w:val="00821978"/>
    <w:rsid w:val="00822B6D"/>
    <w:rsid w:val="008243C6"/>
    <w:rsid w:val="00840F9D"/>
    <w:rsid w:val="00852A69"/>
    <w:rsid w:val="0085648D"/>
    <w:rsid w:val="008569F0"/>
    <w:rsid w:val="00856B7C"/>
    <w:rsid w:val="0085703B"/>
    <w:rsid w:val="00872C17"/>
    <w:rsid w:val="008A73C0"/>
    <w:rsid w:val="008B41F0"/>
    <w:rsid w:val="008C490C"/>
    <w:rsid w:val="008E1C8B"/>
    <w:rsid w:val="008E2E9B"/>
    <w:rsid w:val="008F0640"/>
    <w:rsid w:val="008F662E"/>
    <w:rsid w:val="009007B8"/>
    <w:rsid w:val="009015E6"/>
    <w:rsid w:val="0090321B"/>
    <w:rsid w:val="009048E9"/>
    <w:rsid w:val="00911214"/>
    <w:rsid w:val="00914B36"/>
    <w:rsid w:val="00925862"/>
    <w:rsid w:val="00942C11"/>
    <w:rsid w:val="00945515"/>
    <w:rsid w:val="00957AD8"/>
    <w:rsid w:val="00963AA9"/>
    <w:rsid w:val="009659FA"/>
    <w:rsid w:val="00975CEE"/>
    <w:rsid w:val="009866AB"/>
    <w:rsid w:val="009A00C0"/>
    <w:rsid w:val="009B446A"/>
    <w:rsid w:val="009B6256"/>
    <w:rsid w:val="009C4DF5"/>
    <w:rsid w:val="009C510E"/>
    <w:rsid w:val="009C5990"/>
    <w:rsid w:val="009D13BF"/>
    <w:rsid w:val="009D3659"/>
    <w:rsid w:val="009D663C"/>
    <w:rsid w:val="009D6EF1"/>
    <w:rsid w:val="009E4033"/>
    <w:rsid w:val="009F05A9"/>
    <w:rsid w:val="00A125B2"/>
    <w:rsid w:val="00A25140"/>
    <w:rsid w:val="00A30A66"/>
    <w:rsid w:val="00A32EE2"/>
    <w:rsid w:val="00A41037"/>
    <w:rsid w:val="00A41723"/>
    <w:rsid w:val="00A44651"/>
    <w:rsid w:val="00A45F27"/>
    <w:rsid w:val="00A57469"/>
    <w:rsid w:val="00A67B8D"/>
    <w:rsid w:val="00A8575E"/>
    <w:rsid w:val="00A91948"/>
    <w:rsid w:val="00AA69A1"/>
    <w:rsid w:val="00AA71B8"/>
    <w:rsid w:val="00AA7C20"/>
    <w:rsid w:val="00AB24AC"/>
    <w:rsid w:val="00AB6999"/>
    <w:rsid w:val="00AD36BD"/>
    <w:rsid w:val="00AD44A8"/>
    <w:rsid w:val="00AE0F14"/>
    <w:rsid w:val="00AE683E"/>
    <w:rsid w:val="00AF5096"/>
    <w:rsid w:val="00AF659D"/>
    <w:rsid w:val="00B0030B"/>
    <w:rsid w:val="00B06BFF"/>
    <w:rsid w:val="00B26E4D"/>
    <w:rsid w:val="00B33130"/>
    <w:rsid w:val="00B47C93"/>
    <w:rsid w:val="00B6514A"/>
    <w:rsid w:val="00B739BE"/>
    <w:rsid w:val="00B8302C"/>
    <w:rsid w:val="00B840EC"/>
    <w:rsid w:val="00B90C46"/>
    <w:rsid w:val="00B91986"/>
    <w:rsid w:val="00B97A21"/>
    <w:rsid w:val="00BA1BC6"/>
    <w:rsid w:val="00BC1AE8"/>
    <w:rsid w:val="00BD18CB"/>
    <w:rsid w:val="00BD4026"/>
    <w:rsid w:val="00C039AD"/>
    <w:rsid w:val="00C070EE"/>
    <w:rsid w:val="00C0749B"/>
    <w:rsid w:val="00C10130"/>
    <w:rsid w:val="00C103A2"/>
    <w:rsid w:val="00C14C7D"/>
    <w:rsid w:val="00C2310B"/>
    <w:rsid w:val="00C23AF5"/>
    <w:rsid w:val="00C31C3A"/>
    <w:rsid w:val="00C355C5"/>
    <w:rsid w:val="00C36B14"/>
    <w:rsid w:val="00C452FE"/>
    <w:rsid w:val="00C5062D"/>
    <w:rsid w:val="00C545E9"/>
    <w:rsid w:val="00C65F20"/>
    <w:rsid w:val="00C66675"/>
    <w:rsid w:val="00C7260F"/>
    <w:rsid w:val="00C7459A"/>
    <w:rsid w:val="00C76A58"/>
    <w:rsid w:val="00C86CB8"/>
    <w:rsid w:val="00CA3FB9"/>
    <w:rsid w:val="00CB4D3E"/>
    <w:rsid w:val="00CB6888"/>
    <w:rsid w:val="00CB6D69"/>
    <w:rsid w:val="00CC3F46"/>
    <w:rsid w:val="00CC44A4"/>
    <w:rsid w:val="00CE613B"/>
    <w:rsid w:val="00CF628C"/>
    <w:rsid w:val="00D038EE"/>
    <w:rsid w:val="00D07548"/>
    <w:rsid w:val="00D10786"/>
    <w:rsid w:val="00D20FC5"/>
    <w:rsid w:val="00D22126"/>
    <w:rsid w:val="00D51349"/>
    <w:rsid w:val="00D53F71"/>
    <w:rsid w:val="00D60E85"/>
    <w:rsid w:val="00D72DE7"/>
    <w:rsid w:val="00D842A1"/>
    <w:rsid w:val="00DA52B5"/>
    <w:rsid w:val="00DA5FAC"/>
    <w:rsid w:val="00DB019E"/>
    <w:rsid w:val="00DB668D"/>
    <w:rsid w:val="00DC61EF"/>
    <w:rsid w:val="00DD49FE"/>
    <w:rsid w:val="00DD55E9"/>
    <w:rsid w:val="00DD6353"/>
    <w:rsid w:val="00DE60B4"/>
    <w:rsid w:val="00DE71F9"/>
    <w:rsid w:val="00DE7A57"/>
    <w:rsid w:val="00DF0404"/>
    <w:rsid w:val="00DF0710"/>
    <w:rsid w:val="00E05809"/>
    <w:rsid w:val="00E139F6"/>
    <w:rsid w:val="00E23E5D"/>
    <w:rsid w:val="00E2761E"/>
    <w:rsid w:val="00E32CDD"/>
    <w:rsid w:val="00E3598D"/>
    <w:rsid w:val="00E40C38"/>
    <w:rsid w:val="00E65C41"/>
    <w:rsid w:val="00E7129D"/>
    <w:rsid w:val="00E82598"/>
    <w:rsid w:val="00E836FA"/>
    <w:rsid w:val="00E905F9"/>
    <w:rsid w:val="00EB1CA1"/>
    <w:rsid w:val="00EB5BB9"/>
    <w:rsid w:val="00EC6CD7"/>
    <w:rsid w:val="00EC78A6"/>
    <w:rsid w:val="00ED5178"/>
    <w:rsid w:val="00EF1F91"/>
    <w:rsid w:val="00EF554C"/>
    <w:rsid w:val="00F00A2B"/>
    <w:rsid w:val="00F17EDE"/>
    <w:rsid w:val="00F22927"/>
    <w:rsid w:val="00F30B18"/>
    <w:rsid w:val="00F328DD"/>
    <w:rsid w:val="00F45923"/>
    <w:rsid w:val="00F46F01"/>
    <w:rsid w:val="00F54C50"/>
    <w:rsid w:val="00F60A86"/>
    <w:rsid w:val="00F63455"/>
    <w:rsid w:val="00F65179"/>
    <w:rsid w:val="00F76D66"/>
    <w:rsid w:val="00F93F2C"/>
    <w:rsid w:val="00F970BB"/>
    <w:rsid w:val="00FA1DEC"/>
    <w:rsid w:val="00FB1974"/>
    <w:rsid w:val="00FB56AB"/>
    <w:rsid w:val="00FE1AC7"/>
    <w:rsid w:val="00FF490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34E"/>
    <w:pPr>
      <w:widowControl w:val="0"/>
    </w:pPr>
    <w:rPr>
      <w:kern w:val="2"/>
      <w:sz w:val="24"/>
      <w:szCs w:val="22"/>
    </w:rPr>
  </w:style>
  <w:style w:type="paragraph" w:styleId="1">
    <w:name w:val="heading 1"/>
    <w:basedOn w:val="a"/>
    <w:next w:val="a"/>
    <w:link w:val="10"/>
    <w:uiPriority w:val="9"/>
    <w:qFormat/>
    <w:rsid w:val="00793BE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5A9"/>
    <w:pPr>
      <w:ind w:leftChars="200" w:left="480"/>
    </w:pPr>
  </w:style>
  <w:style w:type="table" w:styleId="a4">
    <w:name w:val="Table Grid"/>
    <w:basedOn w:val="a1"/>
    <w:uiPriority w:val="59"/>
    <w:rsid w:val="00527B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F17EDE"/>
    <w:pPr>
      <w:tabs>
        <w:tab w:val="center" w:pos="4153"/>
        <w:tab w:val="right" w:pos="8306"/>
      </w:tabs>
      <w:snapToGrid w:val="0"/>
    </w:pPr>
    <w:rPr>
      <w:sz w:val="20"/>
      <w:szCs w:val="20"/>
    </w:rPr>
  </w:style>
  <w:style w:type="character" w:customStyle="1" w:styleId="a6">
    <w:name w:val="頁首 字元"/>
    <w:link w:val="a5"/>
    <w:uiPriority w:val="99"/>
    <w:rsid w:val="00F17EDE"/>
    <w:rPr>
      <w:kern w:val="2"/>
    </w:rPr>
  </w:style>
  <w:style w:type="paragraph" w:styleId="a7">
    <w:name w:val="footer"/>
    <w:basedOn w:val="a"/>
    <w:link w:val="a8"/>
    <w:uiPriority w:val="99"/>
    <w:unhideWhenUsed/>
    <w:rsid w:val="00F17EDE"/>
    <w:pPr>
      <w:tabs>
        <w:tab w:val="center" w:pos="4153"/>
        <w:tab w:val="right" w:pos="8306"/>
      </w:tabs>
      <w:snapToGrid w:val="0"/>
    </w:pPr>
    <w:rPr>
      <w:sz w:val="20"/>
      <w:szCs w:val="20"/>
    </w:rPr>
  </w:style>
  <w:style w:type="character" w:customStyle="1" w:styleId="a8">
    <w:name w:val="頁尾 字元"/>
    <w:link w:val="a7"/>
    <w:uiPriority w:val="99"/>
    <w:rsid w:val="00F17EDE"/>
    <w:rPr>
      <w:kern w:val="2"/>
    </w:rPr>
  </w:style>
  <w:style w:type="paragraph" w:styleId="a9">
    <w:name w:val="Balloon Text"/>
    <w:basedOn w:val="a"/>
    <w:link w:val="aa"/>
    <w:uiPriority w:val="99"/>
    <w:semiHidden/>
    <w:unhideWhenUsed/>
    <w:rsid w:val="00385C2D"/>
    <w:rPr>
      <w:rFonts w:ascii="Cambria" w:hAnsi="Cambria"/>
      <w:sz w:val="18"/>
      <w:szCs w:val="18"/>
    </w:rPr>
  </w:style>
  <w:style w:type="character" w:customStyle="1" w:styleId="aa">
    <w:name w:val="註解方塊文字 字元"/>
    <w:link w:val="a9"/>
    <w:uiPriority w:val="99"/>
    <w:semiHidden/>
    <w:rsid w:val="00385C2D"/>
    <w:rPr>
      <w:rFonts w:ascii="Cambria" w:eastAsia="新細明體" w:hAnsi="Cambria" w:cs="Times New Roman"/>
      <w:kern w:val="2"/>
      <w:sz w:val="18"/>
      <w:szCs w:val="18"/>
    </w:rPr>
  </w:style>
  <w:style w:type="character" w:customStyle="1" w:styleId="style16">
    <w:name w:val="style16"/>
    <w:basedOn w:val="a0"/>
    <w:rsid w:val="00416E6E"/>
  </w:style>
  <w:style w:type="character" w:styleId="ab">
    <w:name w:val="Strong"/>
    <w:qFormat/>
    <w:rsid w:val="00416E6E"/>
    <w:rPr>
      <w:b/>
      <w:bCs/>
    </w:rPr>
  </w:style>
  <w:style w:type="paragraph" w:styleId="ac">
    <w:name w:val="Body Text Indent"/>
    <w:basedOn w:val="a"/>
    <w:link w:val="ad"/>
    <w:uiPriority w:val="99"/>
    <w:unhideWhenUsed/>
    <w:rsid w:val="009B6256"/>
    <w:pPr>
      <w:ind w:left="1820" w:hangingChars="700" w:hanging="1820"/>
    </w:pPr>
    <w:rPr>
      <w:rFonts w:ascii="標楷體" w:eastAsia="標楷體" w:hAnsi="Times New Roman" w:cs="標楷體"/>
      <w:sz w:val="26"/>
      <w:szCs w:val="26"/>
    </w:rPr>
  </w:style>
  <w:style w:type="character" w:customStyle="1" w:styleId="ad">
    <w:name w:val="本文縮排 字元"/>
    <w:basedOn w:val="a0"/>
    <w:link w:val="ac"/>
    <w:uiPriority w:val="99"/>
    <w:rsid w:val="009B6256"/>
    <w:rPr>
      <w:rFonts w:ascii="標楷體" w:eastAsia="標楷體" w:hAnsi="Times New Roman" w:cs="標楷體"/>
      <w:kern w:val="2"/>
      <w:sz w:val="26"/>
      <w:szCs w:val="26"/>
    </w:rPr>
  </w:style>
  <w:style w:type="paragraph" w:styleId="ae">
    <w:name w:val="Plain Text"/>
    <w:basedOn w:val="a"/>
    <w:link w:val="af"/>
    <w:uiPriority w:val="99"/>
    <w:unhideWhenUsed/>
    <w:rsid w:val="00623ED4"/>
    <w:rPr>
      <w:rFonts w:ascii="細明體" w:eastAsia="細明體" w:hAnsi="Courier New" w:cs="細明體"/>
      <w:szCs w:val="24"/>
    </w:rPr>
  </w:style>
  <w:style w:type="character" w:customStyle="1" w:styleId="af">
    <w:name w:val="純文字 字元"/>
    <w:basedOn w:val="a0"/>
    <w:link w:val="ae"/>
    <w:uiPriority w:val="99"/>
    <w:rsid w:val="00623ED4"/>
    <w:rPr>
      <w:rFonts w:ascii="細明體" w:eastAsia="細明體" w:hAnsi="Courier New" w:cs="細明體"/>
      <w:kern w:val="2"/>
      <w:sz w:val="24"/>
      <w:szCs w:val="24"/>
    </w:rPr>
  </w:style>
  <w:style w:type="table" w:customStyle="1" w:styleId="11">
    <w:name w:val="淺色網底1"/>
    <w:basedOn w:val="a1"/>
    <w:uiPriority w:val="60"/>
    <w:rsid w:val="000F719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淺色網底 - 輔色 11"/>
    <w:basedOn w:val="a1"/>
    <w:uiPriority w:val="60"/>
    <w:rsid w:val="000F7196"/>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
    <w:name w:val="淺色清單1"/>
    <w:basedOn w:val="a1"/>
    <w:uiPriority w:val="61"/>
    <w:rsid w:val="000F7196"/>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1"/>
    <w:uiPriority w:val="60"/>
    <w:rsid w:val="000F7196"/>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3">
    <w:name w:val="Light List Accent 3"/>
    <w:basedOn w:val="a1"/>
    <w:uiPriority w:val="61"/>
    <w:rsid w:val="000F7196"/>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5">
    <w:name w:val="Medium Shading 2 Accent 5"/>
    <w:basedOn w:val="a1"/>
    <w:uiPriority w:val="64"/>
    <w:rsid w:val="000F719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List 2 Accent 5"/>
    <w:basedOn w:val="a1"/>
    <w:uiPriority w:val="66"/>
    <w:rsid w:val="000F7196"/>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3-3">
    <w:name w:val="Medium Grid 3 Accent 3"/>
    <w:basedOn w:val="a1"/>
    <w:uiPriority w:val="69"/>
    <w:rsid w:val="007C22A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6">
    <w:name w:val="Medium Grid 3 Accent 6"/>
    <w:basedOn w:val="a1"/>
    <w:uiPriority w:val="69"/>
    <w:rsid w:val="00D20FC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customStyle="1" w:styleId="10">
    <w:name w:val="標題 1 字元"/>
    <w:basedOn w:val="a0"/>
    <w:link w:val="1"/>
    <w:uiPriority w:val="9"/>
    <w:rsid w:val="00793BEF"/>
    <w:rPr>
      <w:rFonts w:asciiTheme="majorHAnsi" w:eastAsiaTheme="majorEastAsia" w:hAnsiTheme="majorHAnsi" w:cstheme="majorBidi"/>
      <w:b/>
      <w:bCs/>
      <w:kern w:val="52"/>
      <w:sz w:val="52"/>
      <w:szCs w:val="52"/>
    </w:rPr>
  </w:style>
  <w:style w:type="paragraph" w:styleId="af0">
    <w:name w:val="TOC Heading"/>
    <w:basedOn w:val="1"/>
    <w:next w:val="a"/>
    <w:uiPriority w:val="39"/>
    <w:semiHidden/>
    <w:unhideWhenUsed/>
    <w:qFormat/>
    <w:rsid w:val="00793BEF"/>
    <w:pPr>
      <w:keepLines/>
      <w:widowControl/>
      <w:spacing w:before="480" w:after="0" w:line="276" w:lineRule="auto"/>
      <w:outlineLvl w:val="9"/>
    </w:pPr>
    <w:rPr>
      <w:color w:val="365F91" w:themeColor="accent1" w:themeShade="BF"/>
      <w:kern w:val="0"/>
      <w:sz w:val="28"/>
      <w:szCs w:val="28"/>
    </w:rPr>
  </w:style>
  <w:style w:type="paragraph" w:styleId="2">
    <w:name w:val="toc 2"/>
    <w:basedOn w:val="a"/>
    <w:next w:val="a"/>
    <w:autoRedefine/>
    <w:uiPriority w:val="39"/>
    <w:unhideWhenUsed/>
    <w:qFormat/>
    <w:rsid w:val="00793BEF"/>
    <w:pPr>
      <w:widowControl/>
      <w:spacing w:after="100" w:line="276" w:lineRule="auto"/>
      <w:ind w:left="220"/>
    </w:pPr>
    <w:rPr>
      <w:rFonts w:asciiTheme="minorHAnsi" w:eastAsiaTheme="minorEastAsia" w:hAnsiTheme="minorHAnsi" w:cstheme="minorBidi"/>
      <w:kern w:val="0"/>
      <w:sz w:val="22"/>
    </w:rPr>
  </w:style>
  <w:style w:type="paragraph" w:styleId="13">
    <w:name w:val="toc 1"/>
    <w:basedOn w:val="a"/>
    <w:next w:val="a"/>
    <w:autoRedefine/>
    <w:uiPriority w:val="39"/>
    <w:unhideWhenUsed/>
    <w:qFormat/>
    <w:rsid w:val="00793BEF"/>
    <w:pPr>
      <w:widowControl/>
      <w:spacing w:after="100" w:line="276" w:lineRule="auto"/>
    </w:pPr>
    <w:rPr>
      <w:rFonts w:asciiTheme="minorHAnsi" w:eastAsiaTheme="minorEastAsia" w:hAnsiTheme="minorHAnsi" w:cstheme="minorBidi"/>
      <w:kern w:val="0"/>
      <w:sz w:val="22"/>
    </w:rPr>
  </w:style>
  <w:style w:type="paragraph" w:styleId="3">
    <w:name w:val="toc 3"/>
    <w:basedOn w:val="a"/>
    <w:next w:val="a"/>
    <w:autoRedefine/>
    <w:uiPriority w:val="39"/>
    <w:semiHidden/>
    <w:unhideWhenUsed/>
    <w:qFormat/>
    <w:rsid w:val="00793BEF"/>
    <w:pPr>
      <w:widowControl/>
      <w:spacing w:after="100" w:line="276" w:lineRule="auto"/>
      <w:ind w:left="440"/>
    </w:pPr>
    <w:rPr>
      <w:rFonts w:asciiTheme="minorHAnsi" w:eastAsiaTheme="minorEastAsia" w:hAnsiTheme="minorHAnsi" w:cstheme="minorBidi"/>
      <w:kern w:val="0"/>
      <w:sz w:val="22"/>
    </w:rPr>
  </w:style>
  <w:style w:type="paragraph" w:styleId="af1">
    <w:name w:val="No Spacing"/>
    <w:uiPriority w:val="1"/>
    <w:qFormat/>
    <w:rsid w:val="006F1380"/>
    <w:pPr>
      <w:widowControl w:val="0"/>
    </w:pPr>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22407">
      <w:bodyDiv w:val="1"/>
      <w:marLeft w:val="0"/>
      <w:marRight w:val="0"/>
      <w:marTop w:val="0"/>
      <w:marBottom w:val="0"/>
      <w:divBdr>
        <w:top w:val="none" w:sz="0" w:space="0" w:color="auto"/>
        <w:left w:val="none" w:sz="0" w:space="0" w:color="auto"/>
        <w:bottom w:val="none" w:sz="0" w:space="0" w:color="auto"/>
        <w:right w:val="none" w:sz="0" w:space="0" w:color="auto"/>
      </w:divBdr>
    </w:div>
    <w:div w:id="20593561">
      <w:bodyDiv w:val="1"/>
      <w:marLeft w:val="0"/>
      <w:marRight w:val="0"/>
      <w:marTop w:val="0"/>
      <w:marBottom w:val="0"/>
      <w:divBdr>
        <w:top w:val="none" w:sz="0" w:space="0" w:color="auto"/>
        <w:left w:val="none" w:sz="0" w:space="0" w:color="auto"/>
        <w:bottom w:val="none" w:sz="0" w:space="0" w:color="auto"/>
        <w:right w:val="none" w:sz="0" w:space="0" w:color="auto"/>
      </w:divBdr>
    </w:div>
    <w:div w:id="57284781">
      <w:bodyDiv w:val="1"/>
      <w:marLeft w:val="0"/>
      <w:marRight w:val="0"/>
      <w:marTop w:val="0"/>
      <w:marBottom w:val="0"/>
      <w:divBdr>
        <w:top w:val="none" w:sz="0" w:space="0" w:color="auto"/>
        <w:left w:val="none" w:sz="0" w:space="0" w:color="auto"/>
        <w:bottom w:val="none" w:sz="0" w:space="0" w:color="auto"/>
        <w:right w:val="none" w:sz="0" w:space="0" w:color="auto"/>
      </w:divBdr>
    </w:div>
    <w:div w:id="71239199">
      <w:bodyDiv w:val="1"/>
      <w:marLeft w:val="0"/>
      <w:marRight w:val="0"/>
      <w:marTop w:val="0"/>
      <w:marBottom w:val="0"/>
      <w:divBdr>
        <w:top w:val="none" w:sz="0" w:space="0" w:color="auto"/>
        <w:left w:val="none" w:sz="0" w:space="0" w:color="auto"/>
        <w:bottom w:val="none" w:sz="0" w:space="0" w:color="auto"/>
        <w:right w:val="none" w:sz="0" w:space="0" w:color="auto"/>
      </w:divBdr>
    </w:div>
    <w:div w:id="222957819">
      <w:bodyDiv w:val="1"/>
      <w:marLeft w:val="0"/>
      <w:marRight w:val="0"/>
      <w:marTop w:val="0"/>
      <w:marBottom w:val="0"/>
      <w:divBdr>
        <w:top w:val="none" w:sz="0" w:space="0" w:color="auto"/>
        <w:left w:val="none" w:sz="0" w:space="0" w:color="auto"/>
        <w:bottom w:val="none" w:sz="0" w:space="0" w:color="auto"/>
        <w:right w:val="none" w:sz="0" w:space="0" w:color="auto"/>
      </w:divBdr>
    </w:div>
    <w:div w:id="229997157">
      <w:bodyDiv w:val="1"/>
      <w:marLeft w:val="0"/>
      <w:marRight w:val="0"/>
      <w:marTop w:val="0"/>
      <w:marBottom w:val="0"/>
      <w:divBdr>
        <w:top w:val="none" w:sz="0" w:space="0" w:color="auto"/>
        <w:left w:val="none" w:sz="0" w:space="0" w:color="auto"/>
        <w:bottom w:val="none" w:sz="0" w:space="0" w:color="auto"/>
        <w:right w:val="none" w:sz="0" w:space="0" w:color="auto"/>
      </w:divBdr>
      <w:divsChild>
        <w:div w:id="952441609">
          <w:marLeft w:val="547"/>
          <w:marRight w:val="0"/>
          <w:marTop w:val="67"/>
          <w:marBottom w:val="0"/>
          <w:divBdr>
            <w:top w:val="none" w:sz="0" w:space="0" w:color="auto"/>
            <w:left w:val="none" w:sz="0" w:space="0" w:color="auto"/>
            <w:bottom w:val="none" w:sz="0" w:space="0" w:color="auto"/>
            <w:right w:val="none" w:sz="0" w:space="0" w:color="auto"/>
          </w:divBdr>
        </w:div>
        <w:div w:id="1046635745">
          <w:marLeft w:val="547"/>
          <w:marRight w:val="0"/>
          <w:marTop w:val="67"/>
          <w:marBottom w:val="0"/>
          <w:divBdr>
            <w:top w:val="none" w:sz="0" w:space="0" w:color="auto"/>
            <w:left w:val="none" w:sz="0" w:space="0" w:color="auto"/>
            <w:bottom w:val="none" w:sz="0" w:space="0" w:color="auto"/>
            <w:right w:val="none" w:sz="0" w:space="0" w:color="auto"/>
          </w:divBdr>
        </w:div>
        <w:div w:id="1183742571">
          <w:marLeft w:val="547"/>
          <w:marRight w:val="0"/>
          <w:marTop w:val="67"/>
          <w:marBottom w:val="0"/>
          <w:divBdr>
            <w:top w:val="none" w:sz="0" w:space="0" w:color="auto"/>
            <w:left w:val="none" w:sz="0" w:space="0" w:color="auto"/>
            <w:bottom w:val="none" w:sz="0" w:space="0" w:color="auto"/>
            <w:right w:val="none" w:sz="0" w:space="0" w:color="auto"/>
          </w:divBdr>
        </w:div>
        <w:div w:id="2138913118">
          <w:marLeft w:val="547"/>
          <w:marRight w:val="0"/>
          <w:marTop w:val="67"/>
          <w:marBottom w:val="0"/>
          <w:divBdr>
            <w:top w:val="none" w:sz="0" w:space="0" w:color="auto"/>
            <w:left w:val="none" w:sz="0" w:space="0" w:color="auto"/>
            <w:bottom w:val="none" w:sz="0" w:space="0" w:color="auto"/>
            <w:right w:val="none" w:sz="0" w:space="0" w:color="auto"/>
          </w:divBdr>
        </w:div>
      </w:divsChild>
    </w:div>
    <w:div w:id="234366172">
      <w:bodyDiv w:val="1"/>
      <w:marLeft w:val="0"/>
      <w:marRight w:val="0"/>
      <w:marTop w:val="0"/>
      <w:marBottom w:val="0"/>
      <w:divBdr>
        <w:top w:val="none" w:sz="0" w:space="0" w:color="auto"/>
        <w:left w:val="none" w:sz="0" w:space="0" w:color="auto"/>
        <w:bottom w:val="none" w:sz="0" w:space="0" w:color="auto"/>
        <w:right w:val="none" w:sz="0" w:space="0" w:color="auto"/>
      </w:divBdr>
    </w:div>
    <w:div w:id="244149614">
      <w:bodyDiv w:val="1"/>
      <w:marLeft w:val="0"/>
      <w:marRight w:val="0"/>
      <w:marTop w:val="0"/>
      <w:marBottom w:val="0"/>
      <w:divBdr>
        <w:top w:val="none" w:sz="0" w:space="0" w:color="auto"/>
        <w:left w:val="none" w:sz="0" w:space="0" w:color="auto"/>
        <w:bottom w:val="none" w:sz="0" w:space="0" w:color="auto"/>
        <w:right w:val="none" w:sz="0" w:space="0" w:color="auto"/>
      </w:divBdr>
    </w:div>
    <w:div w:id="337779314">
      <w:bodyDiv w:val="1"/>
      <w:marLeft w:val="0"/>
      <w:marRight w:val="0"/>
      <w:marTop w:val="0"/>
      <w:marBottom w:val="0"/>
      <w:divBdr>
        <w:top w:val="none" w:sz="0" w:space="0" w:color="auto"/>
        <w:left w:val="none" w:sz="0" w:space="0" w:color="auto"/>
        <w:bottom w:val="none" w:sz="0" w:space="0" w:color="auto"/>
        <w:right w:val="none" w:sz="0" w:space="0" w:color="auto"/>
      </w:divBdr>
    </w:div>
    <w:div w:id="361831961">
      <w:bodyDiv w:val="1"/>
      <w:marLeft w:val="0"/>
      <w:marRight w:val="0"/>
      <w:marTop w:val="0"/>
      <w:marBottom w:val="0"/>
      <w:divBdr>
        <w:top w:val="none" w:sz="0" w:space="0" w:color="auto"/>
        <w:left w:val="none" w:sz="0" w:space="0" w:color="auto"/>
        <w:bottom w:val="none" w:sz="0" w:space="0" w:color="auto"/>
        <w:right w:val="none" w:sz="0" w:space="0" w:color="auto"/>
      </w:divBdr>
    </w:div>
    <w:div w:id="382406644">
      <w:bodyDiv w:val="1"/>
      <w:marLeft w:val="0"/>
      <w:marRight w:val="0"/>
      <w:marTop w:val="0"/>
      <w:marBottom w:val="0"/>
      <w:divBdr>
        <w:top w:val="none" w:sz="0" w:space="0" w:color="auto"/>
        <w:left w:val="none" w:sz="0" w:space="0" w:color="auto"/>
        <w:bottom w:val="none" w:sz="0" w:space="0" w:color="auto"/>
        <w:right w:val="none" w:sz="0" w:space="0" w:color="auto"/>
      </w:divBdr>
    </w:div>
    <w:div w:id="424884148">
      <w:bodyDiv w:val="1"/>
      <w:marLeft w:val="0"/>
      <w:marRight w:val="0"/>
      <w:marTop w:val="0"/>
      <w:marBottom w:val="0"/>
      <w:divBdr>
        <w:top w:val="none" w:sz="0" w:space="0" w:color="auto"/>
        <w:left w:val="none" w:sz="0" w:space="0" w:color="auto"/>
        <w:bottom w:val="none" w:sz="0" w:space="0" w:color="auto"/>
        <w:right w:val="none" w:sz="0" w:space="0" w:color="auto"/>
      </w:divBdr>
    </w:div>
    <w:div w:id="440490365">
      <w:bodyDiv w:val="1"/>
      <w:marLeft w:val="0"/>
      <w:marRight w:val="0"/>
      <w:marTop w:val="0"/>
      <w:marBottom w:val="0"/>
      <w:divBdr>
        <w:top w:val="none" w:sz="0" w:space="0" w:color="auto"/>
        <w:left w:val="none" w:sz="0" w:space="0" w:color="auto"/>
        <w:bottom w:val="none" w:sz="0" w:space="0" w:color="auto"/>
        <w:right w:val="none" w:sz="0" w:space="0" w:color="auto"/>
      </w:divBdr>
    </w:div>
    <w:div w:id="446241967">
      <w:bodyDiv w:val="1"/>
      <w:marLeft w:val="0"/>
      <w:marRight w:val="0"/>
      <w:marTop w:val="0"/>
      <w:marBottom w:val="0"/>
      <w:divBdr>
        <w:top w:val="none" w:sz="0" w:space="0" w:color="auto"/>
        <w:left w:val="none" w:sz="0" w:space="0" w:color="auto"/>
        <w:bottom w:val="none" w:sz="0" w:space="0" w:color="auto"/>
        <w:right w:val="none" w:sz="0" w:space="0" w:color="auto"/>
      </w:divBdr>
    </w:div>
    <w:div w:id="719860951">
      <w:bodyDiv w:val="1"/>
      <w:marLeft w:val="0"/>
      <w:marRight w:val="0"/>
      <w:marTop w:val="0"/>
      <w:marBottom w:val="0"/>
      <w:divBdr>
        <w:top w:val="none" w:sz="0" w:space="0" w:color="auto"/>
        <w:left w:val="none" w:sz="0" w:space="0" w:color="auto"/>
        <w:bottom w:val="none" w:sz="0" w:space="0" w:color="auto"/>
        <w:right w:val="none" w:sz="0" w:space="0" w:color="auto"/>
      </w:divBdr>
    </w:div>
    <w:div w:id="783306540">
      <w:bodyDiv w:val="1"/>
      <w:marLeft w:val="0"/>
      <w:marRight w:val="0"/>
      <w:marTop w:val="0"/>
      <w:marBottom w:val="0"/>
      <w:divBdr>
        <w:top w:val="none" w:sz="0" w:space="0" w:color="auto"/>
        <w:left w:val="none" w:sz="0" w:space="0" w:color="auto"/>
        <w:bottom w:val="none" w:sz="0" w:space="0" w:color="auto"/>
        <w:right w:val="none" w:sz="0" w:space="0" w:color="auto"/>
      </w:divBdr>
    </w:div>
    <w:div w:id="891428153">
      <w:bodyDiv w:val="1"/>
      <w:marLeft w:val="0"/>
      <w:marRight w:val="0"/>
      <w:marTop w:val="0"/>
      <w:marBottom w:val="0"/>
      <w:divBdr>
        <w:top w:val="none" w:sz="0" w:space="0" w:color="auto"/>
        <w:left w:val="none" w:sz="0" w:space="0" w:color="auto"/>
        <w:bottom w:val="none" w:sz="0" w:space="0" w:color="auto"/>
        <w:right w:val="none" w:sz="0" w:space="0" w:color="auto"/>
      </w:divBdr>
    </w:div>
    <w:div w:id="901603466">
      <w:bodyDiv w:val="1"/>
      <w:marLeft w:val="0"/>
      <w:marRight w:val="0"/>
      <w:marTop w:val="0"/>
      <w:marBottom w:val="0"/>
      <w:divBdr>
        <w:top w:val="none" w:sz="0" w:space="0" w:color="auto"/>
        <w:left w:val="none" w:sz="0" w:space="0" w:color="auto"/>
        <w:bottom w:val="none" w:sz="0" w:space="0" w:color="auto"/>
        <w:right w:val="none" w:sz="0" w:space="0" w:color="auto"/>
      </w:divBdr>
    </w:div>
    <w:div w:id="928347482">
      <w:bodyDiv w:val="1"/>
      <w:marLeft w:val="0"/>
      <w:marRight w:val="0"/>
      <w:marTop w:val="0"/>
      <w:marBottom w:val="0"/>
      <w:divBdr>
        <w:top w:val="none" w:sz="0" w:space="0" w:color="auto"/>
        <w:left w:val="none" w:sz="0" w:space="0" w:color="auto"/>
        <w:bottom w:val="none" w:sz="0" w:space="0" w:color="auto"/>
        <w:right w:val="none" w:sz="0" w:space="0" w:color="auto"/>
      </w:divBdr>
    </w:div>
    <w:div w:id="1030111778">
      <w:bodyDiv w:val="1"/>
      <w:marLeft w:val="0"/>
      <w:marRight w:val="0"/>
      <w:marTop w:val="0"/>
      <w:marBottom w:val="0"/>
      <w:divBdr>
        <w:top w:val="none" w:sz="0" w:space="0" w:color="auto"/>
        <w:left w:val="none" w:sz="0" w:space="0" w:color="auto"/>
        <w:bottom w:val="none" w:sz="0" w:space="0" w:color="auto"/>
        <w:right w:val="none" w:sz="0" w:space="0" w:color="auto"/>
      </w:divBdr>
    </w:div>
    <w:div w:id="1045911052">
      <w:bodyDiv w:val="1"/>
      <w:marLeft w:val="0"/>
      <w:marRight w:val="0"/>
      <w:marTop w:val="0"/>
      <w:marBottom w:val="0"/>
      <w:divBdr>
        <w:top w:val="none" w:sz="0" w:space="0" w:color="auto"/>
        <w:left w:val="none" w:sz="0" w:space="0" w:color="auto"/>
        <w:bottom w:val="none" w:sz="0" w:space="0" w:color="auto"/>
        <w:right w:val="none" w:sz="0" w:space="0" w:color="auto"/>
      </w:divBdr>
    </w:div>
    <w:div w:id="1173763096">
      <w:bodyDiv w:val="1"/>
      <w:marLeft w:val="0"/>
      <w:marRight w:val="0"/>
      <w:marTop w:val="0"/>
      <w:marBottom w:val="0"/>
      <w:divBdr>
        <w:top w:val="none" w:sz="0" w:space="0" w:color="auto"/>
        <w:left w:val="none" w:sz="0" w:space="0" w:color="auto"/>
        <w:bottom w:val="none" w:sz="0" w:space="0" w:color="auto"/>
        <w:right w:val="none" w:sz="0" w:space="0" w:color="auto"/>
      </w:divBdr>
    </w:div>
    <w:div w:id="1224291683">
      <w:bodyDiv w:val="1"/>
      <w:marLeft w:val="0"/>
      <w:marRight w:val="0"/>
      <w:marTop w:val="0"/>
      <w:marBottom w:val="0"/>
      <w:divBdr>
        <w:top w:val="none" w:sz="0" w:space="0" w:color="auto"/>
        <w:left w:val="none" w:sz="0" w:space="0" w:color="auto"/>
        <w:bottom w:val="none" w:sz="0" w:space="0" w:color="auto"/>
        <w:right w:val="none" w:sz="0" w:space="0" w:color="auto"/>
      </w:divBdr>
      <w:divsChild>
        <w:div w:id="542985633">
          <w:marLeft w:val="547"/>
          <w:marRight w:val="0"/>
          <w:marTop w:val="67"/>
          <w:marBottom w:val="0"/>
          <w:divBdr>
            <w:top w:val="none" w:sz="0" w:space="0" w:color="auto"/>
            <w:left w:val="none" w:sz="0" w:space="0" w:color="auto"/>
            <w:bottom w:val="none" w:sz="0" w:space="0" w:color="auto"/>
            <w:right w:val="none" w:sz="0" w:space="0" w:color="auto"/>
          </w:divBdr>
        </w:div>
        <w:div w:id="687608919">
          <w:marLeft w:val="547"/>
          <w:marRight w:val="0"/>
          <w:marTop w:val="67"/>
          <w:marBottom w:val="0"/>
          <w:divBdr>
            <w:top w:val="none" w:sz="0" w:space="0" w:color="auto"/>
            <w:left w:val="none" w:sz="0" w:space="0" w:color="auto"/>
            <w:bottom w:val="none" w:sz="0" w:space="0" w:color="auto"/>
            <w:right w:val="none" w:sz="0" w:space="0" w:color="auto"/>
          </w:divBdr>
        </w:div>
        <w:div w:id="1872716871">
          <w:marLeft w:val="547"/>
          <w:marRight w:val="0"/>
          <w:marTop w:val="77"/>
          <w:marBottom w:val="0"/>
          <w:divBdr>
            <w:top w:val="none" w:sz="0" w:space="0" w:color="auto"/>
            <w:left w:val="none" w:sz="0" w:space="0" w:color="auto"/>
            <w:bottom w:val="none" w:sz="0" w:space="0" w:color="auto"/>
            <w:right w:val="none" w:sz="0" w:space="0" w:color="auto"/>
          </w:divBdr>
        </w:div>
      </w:divsChild>
    </w:div>
    <w:div w:id="1365522146">
      <w:bodyDiv w:val="1"/>
      <w:marLeft w:val="0"/>
      <w:marRight w:val="0"/>
      <w:marTop w:val="0"/>
      <w:marBottom w:val="0"/>
      <w:divBdr>
        <w:top w:val="none" w:sz="0" w:space="0" w:color="auto"/>
        <w:left w:val="none" w:sz="0" w:space="0" w:color="auto"/>
        <w:bottom w:val="none" w:sz="0" w:space="0" w:color="auto"/>
        <w:right w:val="none" w:sz="0" w:space="0" w:color="auto"/>
      </w:divBdr>
    </w:div>
    <w:div w:id="1368139648">
      <w:bodyDiv w:val="1"/>
      <w:marLeft w:val="0"/>
      <w:marRight w:val="0"/>
      <w:marTop w:val="0"/>
      <w:marBottom w:val="0"/>
      <w:divBdr>
        <w:top w:val="none" w:sz="0" w:space="0" w:color="auto"/>
        <w:left w:val="none" w:sz="0" w:space="0" w:color="auto"/>
        <w:bottom w:val="none" w:sz="0" w:space="0" w:color="auto"/>
        <w:right w:val="none" w:sz="0" w:space="0" w:color="auto"/>
      </w:divBdr>
    </w:div>
    <w:div w:id="1386296448">
      <w:bodyDiv w:val="1"/>
      <w:marLeft w:val="0"/>
      <w:marRight w:val="0"/>
      <w:marTop w:val="0"/>
      <w:marBottom w:val="0"/>
      <w:divBdr>
        <w:top w:val="none" w:sz="0" w:space="0" w:color="auto"/>
        <w:left w:val="none" w:sz="0" w:space="0" w:color="auto"/>
        <w:bottom w:val="none" w:sz="0" w:space="0" w:color="auto"/>
        <w:right w:val="none" w:sz="0" w:space="0" w:color="auto"/>
      </w:divBdr>
    </w:div>
    <w:div w:id="1405451265">
      <w:bodyDiv w:val="1"/>
      <w:marLeft w:val="0"/>
      <w:marRight w:val="0"/>
      <w:marTop w:val="0"/>
      <w:marBottom w:val="0"/>
      <w:divBdr>
        <w:top w:val="none" w:sz="0" w:space="0" w:color="auto"/>
        <w:left w:val="none" w:sz="0" w:space="0" w:color="auto"/>
        <w:bottom w:val="none" w:sz="0" w:space="0" w:color="auto"/>
        <w:right w:val="none" w:sz="0" w:space="0" w:color="auto"/>
      </w:divBdr>
      <w:divsChild>
        <w:div w:id="125709248">
          <w:marLeft w:val="547"/>
          <w:marRight w:val="0"/>
          <w:marTop w:val="67"/>
          <w:marBottom w:val="0"/>
          <w:divBdr>
            <w:top w:val="none" w:sz="0" w:space="0" w:color="auto"/>
            <w:left w:val="none" w:sz="0" w:space="0" w:color="auto"/>
            <w:bottom w:val="none" w:sz="0" w:space="0" w:color="auto"/>
            <w:right w:val="none" w:sz="0" w:space="0" w:color="auto"/>
          </w:divBdr>
        </w:div>
        <w:div w:id="437944294">
          <w:marLeft w:val="547"/>
          <w:marRight w:val="0"/>
          <w:marTop w:val="67"/>
          <w:marBottom w:val="0"/>
          <w:divBdr>
            <w:top w:val="none" w:sz="0" w:space="0" w:color="auto"/>
            <w:left w:val="none" w:sz="0" w:space="0" w:color="auto"/>
            <w:bottom w:val="none" w:sz="0" w:space="0" w:color="auto"/>
            <w:right w:val="none" w:sz="0" w:space="0" w:color="auto"/>
          </w:divBdr>
        </w:div>
        <w:div w:id="551621445">
          <w:marLeft w:val="547"/>
          <w:marRight w:val="0"/>
          <w:marTop w:val="77"/>
          <w:marBottom w:val="0"/>
          <w:divBdr>
            <w:top w:val="none" w:sz="0" w:space="0" w:color="auto"/>
            <w:left w:val="none" w:sz="0" w:space="0" w:color="auto"/>
            <w:bottom w:val="none" w:sz="0" w:space="0" w:color="auto"/>
            <w:right w:val="none" w:sz="0" w:space="0" w:color="auto"/>
          </w:divBdr>
        </w:div>
        <w:div w:id="1089499128">
          <w:marLeft w:val="547"/>
          <w:marRight w:val="0"/>
          <w:marTop w:val="67"/>
          <w:marBottom w:val="0"/>
          <w:divBdr>
            <w:top w:val="none" w:sz="0" w:space="0" w:color="auto"/>
            <w:left w:val="none" w:sz="0" w:space="0" w:color="auto"/>
            <w:bottom w:val="none" w:sz="0" w:space="0" w:color="auto"/>
            <w:right w:val="none" w:sz="0" w:space="0" w:color="auto"/>
          </w:divBdr>
        </w:div>
        <w:div w:id="1194616727">
          <w:marLeft w:val="547"/>
          <w:marRight w:val="0"/>
          <w:marTop w:val="67"/>
          <w:marBottom w:val="0"/>
          <w:divBdr>
            <w:top w:val="none" w:sz="0" w:space="0" w:color="auto"/>
            <w:left w:val="none" w:sz="0" w:space="0" w:color="auto"/>
            <w:bottom w:val="none" w:sz="0" w:space="0" w:color="auto"/>
            <w:right w:val="none" w:sz="0" w:space="0" w:color="auto"/>
          </w:divBdr>
        </w:div>
        <w:div w:id="1332490478">
          <w:marLeft w:val="547"/>
          <w:marRight w:val="0"/>
          <w:marTop w:val="77"/>
          <w:marBottom w:val="0"/>
          <w:divBdr>
            <w:top w:val="none" w:sz="0" w:space="0" w:color="auto"/>
            <w:left w:val="none" w:sz="0" w:space="0" w:color="auto"/>
            <w:bottom w:val="none" w:sz="0" w:space="0" w:color="auto"/>
            <w:right w:val="none" w:sz="0" w:space="0" w:color="auto"/>
          </w:divBdr>
        </w:div>
        <w:div w:id="1773819547">
          <w:marLeft w:val="547"/>
          <w:marRight w:val="0"/>
          <w:marTop w:val="67"/>
          <w:marBottom w:val="0"/>
          <w:divBdr>
            <w:top w:val="none" w:sz="0" w:space="0" w:color="auto"/>
            <w:left w:val="none" w:sz="0" w:space="0" w:color="auto"/>
            <w:bottom w:val="none" w:sz="0" w:space="0" w:color="auto"/>
            <w:right w:val="none" w:sz="0" w:space="0" w:color="auto"/>
          </w:divBdr>
        </w:div>
        <w:div w:id="1996371490">
          <w:marLeft w:val="547"/>
          <w:marRight w:val="0"/>
          <w:marTop w:val="77"/>
          <w:marBottom w:val="0"/>
          <w:divBdr>
            <w:top w:val="none" w:sz="0" w:space="0" w:color="auto"/>
            <w:left w:val="none" w:sz="0" w:space="0" w:color="auto"/>
            <w:bottom w:val="none" w:sz="0" w:space="0" w:color="auto"/>
            <w:right w:val="none" w:sz="0" w:space="0" w:color="auto"/>
          </w:divBdr>
        </w:div>
        <w:div w:id="2064056509">
          <w:marLeft w:val="547"/>
          <w:marRight w:val="0"/>
          <w:marTop w:val="67"/>
          <w:marBottom w:val="0"/>
          <w:divBdr>
            <w:top w:val="none" w:sz="0" w:space="0" w:color="auto"/>
            <w:left w:val="none" w:sz="0" w:space="0" w:color="auto"/>
            <w:bottom w:val="none" w:sz="0" w:space="0" w:color="auto"/>
            <w:right w:val="none" w:sz="0" w:space="0" w:color="auto"/>
          </w:divBdr>
        </w:div>
      </w:divsChild>
    </w:div>
    <w:div w:id="1497653151">
      <w:bodyDiv w:val="1"/>
      <w:marLeft w:val="0"/>
      <w:marRight w:val="0"/>
      <w:marTop w:val="0"/>
      <w:marBottom w:val="0"/>
      <w:divBdr>
        <w:top w:val="none" w:sz="0" w:space="0" w:color="auto"/>
        <w:left w:val="none" w:sz="0" w:space="0" w:color="auto"/>
        <w:bottom w:val="none" w:sz="0" w:space="0" w:color="auto"/>
        <w:right w:val="none" w:sz="0" w:space="0" w:color="auto"/>
      </w:divBdr>
    </w:div>
    <w:div w:id="1516114108">
      <w:bodyDiv w:val="1"/>
      <w:marLeft w:val="0"/>
      <w:marRight w:val="0"/>
      <w:marTop w:val="0"/>
      <w:marBottom w:val="0"/>
      <w:divBdr>
        <w:top w:val="none" w:sz="0" w:space="0" w:color="auto"/>
        <w:left w:val="none" w:sz="0" w:space="0" w:color="auto"/>
        <w:bottom w:val="none" w:sz="0" w:space="0" w:color="auto"/>
        <w:right w:val="none" w:sz="0" w:space="0" w:color="auto"/>
      </w:divBdr>
    </w:div>
    <w:div w:id="1520121050">
      <w:bodyDiv w:val="1"/>
      <w:marLeft w:val="0"/>
      <w:marRight w:val="0"/>
      <w:marTop w:val="0"/>
      <w:marBottom w:val="0"/>
      <w:divBdr>
        <w:top w:val="none" w:sz="0" w:space="0" w:color="auto"/>
        <w:left w:val="none" w:sz="0" w:space="0" w:color="auto"/>
        <w:bottom w:val="none" w:sz="0" w:space="0" w:color="auto"/>
        <w:right w:val="none" w:sz="0" w:space="0" w:color="auto"/>
      </w:divBdr>
    </w:div>
    <w:div w:id="1572618868">
      <w:bodyDiv w:val="1"/>
      <w:marLeft w:val="0"/>
      <w:marRight w:val="0"/>
      <w:marTop w:val="0"/>
      <w:marBottom w:val="0"/>
      <w:divBdr>
        <w:top w:val="none" w:sz="0" w:space="0" w:color="auto"/>
        <w:left w:val="none" w:sz="0" w:space="0" w:color="auto"/>
        <w:bottom w:val="none" w:sz="0" w:space="0" w:color="auto"/>
        <w:right w:val="none" w:sz="0" w:space="0" w:color="auto"/>
      </w:divBdr>
    </w:div>
    <w:div w:id="1641836989">
      <w:bodyDiv w:val="1"/>
      <w:marLeft w:val="0"/>
      <w:marRight w:val="0"/>
      <w:marTop w:val="0"/>
      <w:marBottom w:val="0"/>
      <w:divBdr>
        <w:top w:val="none" w:sz="0" w:space="0" w:color="auto"/>
        <w:left w:val="none" w:sz="0" w:space="0" w:color="auto"/>
        <w:bottom w:val="none" w:sz="0" w:space="0" w:color="auto"/>
        <w:right w:val="none" w:sz="0" w:space="0" w:color="auto"/>
      </w:divBdr>
      <w:divsChild>
        <w:div w:id="1723140312">
          <w:marLeft w:val="547"/>
          <w:marRight w:val="0"/>
          <w:marTop w:val="86"/>
          <w:marBottom w:val="0"/>
          <w:divBdr>
            <w:top w:val="none" w:sz="0" w:space="0" w:color="auto"/>
            <w:left w:val="none" w:sz="0" w:space="0" w:color="auto"/>
            <w:bottom w:val="none" w:sz="0" w:space="0" w:color="auto"/>
            <w:right w:val="none" w:sz="0" w:space="0" w:color="auto"/>
          </w:divBdr>
        </w:div>
      </w:divsChild>
    </w:div>
    <w:div w:id="1663073792">
      <w:bodyDiv w:val="1"/>
      <w:marLeft w:val="0"/>
      <w:marRight w:val="0"/>
      <w:marTop w:val="0"/>
      <w:marBottom w:val="0"/>
      <w:divBdr>
        <w:top w:val="none" w:sz="0" w:space="0" w:color="auto"/>
        <w:left w:val="none" w:sz="0" w:space="0" w:color="auto"/>
        <w:bottom w:val="none" w:sz="0" w:space="0" w:color="auto"/>
        <w:right w:val="none" w:sz="0" w:space="0" w:color="auto"/>
      </w:divBdr>
    </w:div>
    <w:div w:id="1703362144">
      <w:bodyDiv w:val="1"/>
      <w:marLeft w:val="0"/>
      <w:marRight w:val="0"/>
      <w:marTop w:val="0"/>
      <w:marBottom w:val="0"/>
      <w:divBdr>
        <w:top w:val="none" w:sz="0" w:space="0" w:color="auto"/>
        <w:left w:val="none" w:sz="0" w:space="0" w:color="auto"/>
        <w:bottom w:val="none" w:sz="0" w:space="0" w:color="auto"/>
        <w:right w:val="none" w:sz="0" w:space="0" w:color="auto"/>
      </w:divBdr>
    </w:div>
    <w:div w:id="1716853288">
      <w:bodyDiv w:val="1"/>
      <w:marLeft w:val="0"/>
      <w:marRight w:val="0"/>
      <w:marTop w:val="0"/>
      <w:marBottom w:val="0"/>
      <w:divBdr>
        <w:top w:val="none" w:sz="0" w:space="0" w:color="auto"/>
        <w:left w:val="none" w:sz="0" w:space="0" w:color="auto"/>
        <w:bottom w:val="none" w:sz="0" w:space="0" w:color="auto"/>
        <w:right w:val="none" w:sz="0" w:space="0" w:color="auto"/>
      </w:divBdr>
    </w:div>
    <w:div w:id="1726293725">
      <w:bodyDiv w:val="1"/>
      <w:marLeft w:val="0"/>
      <w:marRight w:val="0"/>
      <w:marTop w:val="0"/>
      <w:marBottom w:val="0"/>
      <w:divBdr>
        <w:top w:val="none" w:sz="0" w:space="0" w:color="auto"/>
        <w:left w:val="none" w:sz="0" w:space="0" w:color="auto"/>
        <w:bottom w:val="none" w:sz="0" w:space="0" w:color="auto"/>
        <w:right w:val="none" w:sz="0" w:space="0" w:color="auto"/>
      </w:divBdr>
    </w:div>
    <w:div w:id="1751193599">
      <w:bodyDiv w:val="1"/>
      <w:marLeft w:val="0"/>
      <w:marRight w:val="0"/>
      <w:marTop w:val="0"/>
      <w:marBottom w:val="0"/>
      <w:divBdr>
        <w:top w:val="none" w:sz="0" w:space="0" w:color="auto"/>
        <w:left w:val="none" w:sz="0" w:space="0" w:color="auto"/>
        <w:bottom w:val="none" w:sz="0" w:space="0" w:color="auto"/>
        <w:right w:val="none" w:sz="0" w:space="0" w:color="auto"/>
      </w:divBdr>
    </w:div>
    <w:div w:id="1757360186">
      <w:bodyDiv w:val="1"/>
      <w:marLeft w:val="0"/>
      <w:marRight w:val="0"/>
      <w:marTop w:val="0"/>
      <w:marBottom w:val="0"/>
      <w:divBdr>
        <w:top w:val="none" w:sz="0" w:space="0" w:color="auto"/>
        <w:left w:val="none" w:sz="0" w:space="0" w:color="auto"/>
        <w:bottom w:val="none" w:sz="0" w:space="0" w:color="auto"/>
        <w:right w:val="none" w:sz="0" w:space="0" w:color="auto"/>
      </w:divBdr>
      <w:divsChild>
        <w:div w:id="2014918621">
          <w:marLeft w:val="432"/>
          <w:marRight w:val="0"/>
          <w:marTop w:val="134"/>
          <w:marBottom w:val="0"/>
          <w:divBdr>
            <w:top w:val="none" w:sz="0" w:space="0" w:color="auto"/>
            <w:left w:val="none" w:sz="0" w:space="0" w:color="auto"/>
            <w:bottom w:val="none" w:sz="0" w:space="0" w:color="auto"/>
            <w:right w:val="none" w:sz="0" w:space="0" w:color="auto"/>
          </w:divBdr>
        </w:div>
        <w:div w:id="754209031">
          <w:marLeft w:val="432"/>
          <w:marRight w:val="0"/>
          <w:marTop w:val="134"/>
          <w:marBottom w:val="0"/>
          <w:divBdr>
            <w:top w:val="none" w:sz="0" w:space="0" w:color="auto"/>
            <w:left w:val="none" w:sz="0" w:space="0" w:color="auto"/>
            <w:bottom w:val="none" w:sz="0" w:space="0" w:color="auto"/>
            <w:right w:val="none" w:sz="0" w:space="0" w:color="auto"/>
          </w:divBdr>
        </w:div>
        <w:div w:id="271017948">
          <w:marLeft w:val="432"/>
          <w:marRight w:val="0"/>
          <w:marTop w:val="134"/>
          <w:marBottom w:val="0"/>
          <w:divBdr>
            <w:top w:val="none" w:sz="0" w:space="0" w:color="auto"/>
            <w:left w:val="none" w:sz="0" w:space="0" w:color="auto"/>
            <w:bottom w:val="none" w:sz="0" w:space="0" w:color="auto"/>
            <w:right w:val="none" w:sz="0" w:space="0" w:color="auto"/>
          </w:divBdr>
        </w:div>
        <w:div w:id="76026194">
          <w:marLeft w:val="432"/>
          <w:marRight w:val="0"/>
          <w:marTop w:val="134"/>
          <w:marBottom w:val="0"/>
          <w:divBdr>
            <w:top w:val="none" w:sz="0" w:space="0" w:color="auto"/>
            <w:left w:val="none" w:sz="0" w:space="0" w:color="auto"/>
            <w:bottom w:val="none" w:sz="0" w:space="0" w:color="auto"/>
            <w:right w:val="none" w:sz="0" w:space="0" w:color="auto"/>
          </w:divBdr>
        </w:div>
        <w:div w:id="98645530">
          <w:marLeft w:val="432"/>
          <w:marRight w:val="0"/>
          <w:marTop w:val="134"/>
          <w:marBottom w:val="0"/>
          <w:divBdr>
            <w:top w:val="none" w:sz="0" w:space="0" w:color="auto"/>
            <w:left w:val="none" w:sz="0" w:space="0" w:color="auto"/>
            <w:bottom w:val="none" w:sz="0" w:space="0" w:color="auto"/>
            <w:right w:val="none" w:sz="0" w:space="0" w:color="auto"/>
          </w:divBdr>
        </w:div>
        <w:div w:id="535198305">
          <w:marLeft w:val="432"/>
          <w:marRight w:val="0"/>
          <w:marTop w:val="134"/>
          <w:marBottom w:val="0"/>
          <w:divBdr>
            <w:top w:val="none" w:sz="0" w:space="0" w:color="auto"/>
            <w:left w:val="none" w:sz="0" w:space="0" w:color="auto"/>
            <w:bottom w:val="none" w:sz="0" w:space="0" w:color="auto"/>
            <w:right w:val="none" w:sz="0" w:space="0" w:color="auto"/>
          </w:divBdr>
        </w:div>
        <w:div w:id="46951709">
          <w:marLeft w:val="432"/>
          <w:marRight w:val="0"/>
          <w:marTop w:val="134"/>
          <w:marBottom w:val="0"/>
          <w:divBdr>
            <w:top w:val="none" w:sz="0" w:space="0" w:color="auto"/>
            <w:left w:val="none" w:sz="0" w:space="0" w:color="auto"/>
            <w:bottom w:val="none" w:sz="0" w:space="0" w:color="auto"/>
            <w:right w:val="none" w:sz="0" w:space="0" w:color="auto"/>
          </w:divBdr>
        </w:div>
        <w:div w:id="506094960">
          <w:marLeft w:val="432"/>
          <w:marRight w:val="0"/>
          <w:marTop w:val="134"/>
          <w:marBottom w:val="0"/>
          <w:divBdr>
            <w:top w:val="none" w:sz="0" w:space="0" w:color="auto"/>
            <w:left w:val="none" w:sz="0" w:space="0" w:color="auto"/>
            <w:bottom w:val="none" w:sz="0" w:space="0" w:color="auto"/>
            <w:right w:val="none" w:sz="0" w:space="0" w:color="auto"/>
          </w:divBdr>
        </w:div>
        <w:div w:id="649408068">
          <w:marLeft w:val="432"/>
          <w:marRight w:val="0"/>
          <w:marTop w:val="134"/>
          <w:marBottom w:val="0"/>
          <w:divBdr>
            <w:top w:val="none" w:sz="0" w:space="0" w:color="auto"/>
            <w:left w:val="none" w:sz="0" w:space="0" w:color="auto"/>
            <w:bottom w:val="none" w:sz="0" w:space="0" w:color="auto"/>
            <w:right w:val="none" w:sz="0" w:space="0" w:color="auto"/>
          </w:divBdr>
        </w:div>
        <w:div w:id="1838380046">
          <w:marLeft w:val="432"/>
          <w:marRight w:val="0"/>
          <w:marTop w:val="134"/>
          <w:marBottom w:val="0"/>
          <w:divBdr>
            <w:top w:val="none" w:sz="0" w:space="0" w:color="auto"/>
            <w:left w:val="none" w:sz="0" w:space="0" w:color="auto"/>
            <w:bottom w:val="none" w:sz="0" w:space="0" w:color="auto"/>
            <w:right w:val="none" w:sz="0" w:space="0" w:color="auto"/>
          </w:divBdr>
        </w:div>
      </w:divsChild>
    </w:div>
    <w:div w:id="1801990771">
      <w:bodyDiv w:val="1"/>
      <w:marLeft w:val="0"/>
      <w:marRight w:val="0"/>
      <w:marTop w:val="0"/>
      <w:marBottom w:val="0"/>
      <w:divBdr>
        <w:top w:val="none" w:sz="0" w:space="0" w:color="auto"/>
        <w:left w:val="none" w:sz="0" w:space="0" w:color="auto"/>
        <w:bottom w:val="none" w:sz="0" w:space="0" w:color="auto"/>
        <w:right w:val="none" w:sz="0" w:space="0" w:color="auto"/>
      </w:divBdr>
    </w:div>
    <w:div w:id="1910770408">
      <w:bodyDiv w:val="1"/>
      <w:marLeft w:val="0"/>
      <w:marRight w:val="0"/>
      <w:marTop w:val="0"/>
      <w:marBottom w:val="0"/>
      <w:divBdr>
        <w:top w:val="none" w:sz="0" w:space="0" w:color="auto"/>
        <w:left w:val="none" w:sz="0" w:space="0" w:color="auto"/>
        <w:bottom w:val="none" w:sz="0" w:space="0" w:color="auto"/>
        <w:right w:val="none" w:sz="0" w:space="0" w:color="auto"/>
      </w:divBdr>
    </w:div>
    <w:div w:id="1921791782">
      <w:bodyDiv w:val="1"/>
      <w:marLeft w:val="0"/>
      <w:marRight w:val="0"/>
      <w:marTop w:val="0"/>
      <w:marBottom w:val="0"/>
      <w:divBdr>
        <w:top w:val="none" w:sz="0" w:space="0" w:color="auto"/>
        <w:left w:val="none" w:sz="0" w:space="0" w:color="auto"/>
        <w:bottom w:val="none" w:sz="0" w:space="0" w:color="auto"/>
        <w:right w:val="none" w:sz="0" w:space="0" w:color="auto"/>
      </w:divBdr>
    </w:div>
    <w:div w:id="210314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CEB96-8ED7-4A3A-8C56-5E9EFFF8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1072</Characters>
  <Application>Microsoft Office Word</Application>
  <DocSecurity>0</DocSecurity>
  <Lines>8</Lines>
  <Paragraphs>2</Paragraphs>
  <ScaleCrop>false</ScaleCrop>
  <Company>Microsoft</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Winiori</dc:creator>
  <cp:lastModifiedBy>Kai</cp:lastModifiedBy>
  <cp:revision>2</cp:revision>
  <cp:lastPrinted>2013-03-08T05:30:00Z</cp:lastPrinted>
  <dcterms:created xsi:type="dcterms:W3CDTF">2013-12-22T15:28:00Z</dcterms:created>
  <dcterms:modified xsi:type="dcterms:W3CDTF">2013-12-22T15:28:00Z</dcterms:modified>
</cp:coreProperties>
</file>